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Academic Calendar - {academicYear}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provides a detailed academic calendar for the year {academicYear}, listing important institutional events, examination dates, holidays, and breaks. It serves as a planning guide for students, faculty, and staff.</w:t>
      </w:r>
    </w:p>
    <w:p>
      <w:pPr>
        <w:pStyle w:val="Heading2"/>
        <w:spacing w:lineRule="auto"/>
      </w:pPr>
      <w:r>
        <w:rPr>
          <w:sz w:val="28"/>
        </w:rPr>
        <w:t xml:space="preserve">Key Academic Dates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Event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{#events}{eventName}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{eventDate}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{eventDescription}{/events}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Semester Details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Semester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Start 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End 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{#semesters}{semesterName}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{startDate}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{endDate}{/semesters}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Examination Periods</w:t>
      </w:r>
    </w:p>
    <w:p>
      <w:pPr>
        <w:spacing w:lineRule="auto"/>
      </w:pPr>
      <w:r>
        <w:rPr/>
        <w:t xml:space="preserve">{#exams}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{examName}:</w:t>
      </w:r>
      <w:r>
        <w:rPr/>
        <w:t xml:space="preserve"> {examDateRange} | Notes: {examNotes}</w:t>
      </w:r>
    </w:p>
    <w:p>
      <w:pPr>
        <w:spacing w:lineRule="auto"/>
      </w:pPr>
      <w:r>
        <w:rPr/>
        <w:t xml:space="preserve">{/exams}</w:t>
      </w:r>
    </w:p>
    <w:p>
      <w:pPr>
        <w:pStyle w:val="Heading2"/>
        <w:spacing w:lineRule="auto"/>
      </w:pPr>
      <w:r>
        <w:rPr>
          <w:sz w:val="28"/>
        </w:rPr>
        <w:t xml:space="preserve">Holidays and Breaks</w:t>
      </w:r>
    </w:p>
    <w:p>
      <w:pPr>
        <w:spacing w:lineRule="auto"/>
      </w:pPr>
      <w:r>
        <w:rPr/>
        <w:t xml:space="preserve">{#holidays}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{holidayName}:</w:t>
      </w:r>
      <w:r>
        <w:rPr/>
        <w:t xml:space="preserve"> {holidayDate} - </w:t>
      </w:r>
      <w:r>
        <w:rPr>
          <w:i/>
        </w:rPr>
        <w:t xml:space="preserve">{holidayDescription}</w:t>
      </w:r>
    </w:p>
    <w:p>
      <w:pPr>
        <w:spacing w:lineRule="auto"/>
      </w:pPr>
      <w:r>
        <w:rPr/>
        <w:t xml:space="preserve">{/holidays}</w:t>
      </w:r>
    </w:p>
    <w:p>
      <w:pPr>
        <w:pStyle w:val="Heading2"/>
        <w:spacing w:lineRule="auto"/>
      </w:pPr>
      <w:r>
        <w:rPr>
          <w:sz w:val="28"/>
        </w:rPr>
        <w:t xml:space="preserve">Administrative Notes</w:t>
      </w:r>
    </w:p>
    <w:p>
      <w:pPr>
        <w:spacing w:lineRule="auto"/>
      </w:pPr>
      <w:r>
        <w:rPr/>
        <w:t xml:space="preserve">{#hasNotes}</w:t>
      </w:r>
    </w:p>
    <w:p>
      <w:pPr>
        <w:spacing w:lineRule="auto"/>
      </w:pPr>
      <w:r>
        <w:rPr>
          <w:u w:val="single"/>
        </w:rPr>
        <w:t xml:space="preserve">Additional Notes:</w:t>
      </w:r>
    </w:p>
    <w:p>
      <w:pPr>
        <w:spacing w:lineRule="auto"/>
      </w:pPr>
      <w:r>
        <w:rPr/>
        <w:t xml:space="preserve">{adminNotes}</w:t>
      </w:r>
    </w:p>
    <w:p>
      <w:pPr>
        <w:spacing w:lineRule="auto"/>
      </w:pPr>
      <w:r>
        <w:rPr/>
        <w:t xml:space="preserve">{/hasNotes}</w:t>
      </w:r>
    </w:p>
    <w:p>
      <w:pPr>
        <w:spacing w:lineRule="auto"/>
      </w:pPr>
      <w:r>
        <w:rPr/>
        <w:t xml:space="preserve">{^hasNotes}</w:t>
      </w:r>
    </w:p>
    <w:p>
      <w:pPr>
        <w:spacing w:lineRule="auto"/>
      </w:pPr>
      <w:r>
        <w:rPr/>
        <w:t xml:space="preserve">No administrative notes available at this time.</w:t>
      </w:r>
    </w:p>
    <w:p>
      <w:pPr>
        <w:spacing w:lineRule="auto"/>
      </w:pPr>
      <w:r>
        <w:rPr/>
        <w:t xml:space="preserve">{/hasNotes}</w:t>
      </w:r>
    </w:p>
    <w:p>
      <w:pPr>
        <w:pStyle w:val="Heading2"/>
        <w:spacing w:lineRule="auto"/>
      </w:pPr>
      <w:r>
        <w:rPr>
          <w:sz w:val="28"/>
        </w:rPr>
        <w:t xml:space="preserve">Contact Information</w:t>
      </w:r>
    </w:p>
    <w:p>
      <w:pPr>
        <w:spacing w:lineRule="auto"/>
      </w:pPr>
      <w:r>
        <w:rPr/>
        <w:t xml:space="preserve">For more information, please contact the Academic Affairs Office at </w:t>
      </w:r>
      <w:r>
        <w:rPr>
          <w:b/>
        </w:rPr>
        <w:t xml:space="preserve">{contactEmail}</w:t>
      </w:r>
      <w:r>
        <w:rPr/>
        <w:t xml:space="preserve"> or call </w:t>
      </w:r>
      <w:r>
        <w:rPr>
          <w:b/>
        </w:rPr>
        <w:t xml:space="preserve">{contactPhone}</w:t>
      </w:r>
      <w:r>
        <w:rPr/>
        <w:t xml:space="preserve"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