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Back-to-School Checklist</w:t>
      </w:r>
    </w:p>
    <w:p>
      <w:pPr>
        <w:spacing w:lineRule="auto"/>
      </w:pPr>
      <w:r>
        <w:rPr>
          <w:b/>
        </w:rPr>
        <w:t xml:space="preserve">Purpose:</w:t>
      </w:r>
      <w:r>
        <w:rPr/>
        <w:t xml:space="preserve"> This document serves as a comprehensive checklist to help teachers and students ensure they are fully prepared for the first day of school. It includes essential planning, supplies, and tasks to be completed before the start of the academic year.</w:t>
      </w:r>
    </w:p>
    <w:p>
      <w:pPr>
        <w:pStyle w:val="Heading2"/>
        <w:spacing w:lineRule="auto"/>
      </w:pPr>
      <w:r>
        <w:rPr>
          <w:sz w:val="28"/>
        </w:rPr>
        <w:t xml:space="preserve">General Information</w:t>
      </w:r>
    </w:p>
    <w:p>
      <w:pPr>
        <w:numPr>
          <w:ilvl w:val="0"/>
          <w:numId w:val="1"/>
        </w:numPr>
        <w:spacing w:lineRule="auto"/>
      </w:pPr>
      <w:r>
        <w:rPr>
          <w:b/>
        </w:rPr>
        <w:t xml:space="preserve">School Name:</w:t>
      </w:r>
      <w:r>
        <w:rPr/>
        <w:t xml:space="preserve"> {schoolName}</w:t>
      </w:r>
    </w:p>
    <w:p>
      <w:pPr>
        <w:numPr>
          <w:ilvl w:val="0"/>
          <w:numId w:val="1"/>
        </w:numPr>
        <w:spacing w:lineRule="auto"/>
      </w:pPr>
      <w:r>
        <w:rPr>
          <w:b/>
        </w:rPr>
        <w:t xml:space="preserve">Academic Year:</w:t>
      </w:r>
      <w:r>
        <w:rPr/>
        <w:t xml:space="preserve"> {academicYear}</w:t>
      </w:r>
    </w:p>
    <w:p>
      <w:pPr>
        <w:numPr>
          <w:ilvl w:val="0"/>
          <w:numId w:val="1"/>
        </w:numPr>
        <w:spacing w:lineRule="auto"/>
      </w:pPr>
      <w:r>
        <w:rPr>
          <w:b/>
        </w:rPr>
        <w:t xml:space="preserve">Prepared By:</w:t>
      </w:r>
      <w:r>
        <w:rPr/>
        <w:t xml:space="preserve"> {preparedBy}</w:t>
      </w:r>
    </w:p>
    <w:p>
      <w:pPr>
        <w:numPr>
          <w:ilvl w:val="0"/>
          <w:numId w:val="1"/>
        </w:numPr>
        <w:spacing w:lineRule="auto"/>
      </w:pPr>
      <w:r>
        <w:rPr>
          <w:b/>
        </w:rPr>
        <w:t xml:space="preserve">Date:</w:t>
      </w:r>
      <w:r>
        <w:rPr/>
        <w:t xml:space="preserve"> {date}</w:t>
      </w:r>
    </w:p>
    <w:p>
      <w:pPr>
        <w:pStyle w:val="Heading2"/>
        <w:spacing w:lineRule="auto"/>
      </w:pPr>
      <w:r>
        <w:rPr>
          <w:sz w:val="28"/>
        </w:rPr>
        <w:t xml:space="preserve">Teacher Checklist</w:t>
      </w:r>
    </w:p>
    <w:p>
      <w:pPr>
        <w:spacing w:lineRule="auto"/>
      </w:pPr>
      <w:r>
        <w:rPr/>
        <w:t xml:space="preserve">{#teacherChecklist}</w:t>
      </w:r>
    </w:p>
    <w:p>
      <w:pPr>
        <w:numPr>
          <w:ilvl w:val="0"/>
          <w:numId w:val="2"/>
        </w:numPr>
        <w:spacing w:lineRule="auto"/>
      </w:pPr>
      <w:r>
        <w:rPr>
          <w:b/>
        </w:rPr>
        <w:t xml:space="preserve">{item}:</w:t>
      </w:r>
      <w:r>
        <w:rPr/>
        <w:t xml:space="preserve"> {details}</w:t>
      </w:r>
    </w:p>
    <w:p>
      <w:pPr>
        <w:spacing w:lineRule="auto"/>
      </w:pPr>
      <w:r>
        <w:rPr/>
        <w:t xml:space="preserve">{/teacherChecklist}</w:t>
      </w:r>
    </w:p>
    <w:p>
      <w:pPr>
        <w:pStyle w:val="Heading2"/>
        <w:spacing w:lineRule="auto"/>
      </w:pPr>
      <w:r>
        <w:rPr>
          <w:sz w:val="28"/>
        </w:rPr>
        <w:t xml:space="preserve">Student Checklist</w:t>
      </w:r>
    </w:p>
    <w:p>
      <w:pPr>
        <w:spacing w:lineRule="auto"/>
      </w:pPr>
      <w:r>
        <w:rPr/>
        <w:t xml:space="preserve">{#studentChecklist}</w:t>
      </w:r>
    </w:p>
    <w:p>
      <w:pPr>
        <w:numPr>
          <w:ilvl w:val="0"/>
          <w:numId w:val="3"/>
        </w:numPr>
        <w:spacing w:lineRule="auto"/>
      </w:pPr>
      <w:r>
        <w:rPr>
          <w:b/>
        </w:rPr>
        <w:t xml:space="preserve">{item}:</w:t>
      </w:r>
      <w:r>
        <w:rPr/>
        <w:t xml:space="preserve"> {details}</w:t>
      </w:r>
    </w:p>
    <w:p>
      <w:pPr>
        <w:spacing w:lineRule="auto"/>
      </w:pPr>
      <w:r>
        <w:rPr/>
        <w:t xml:space="preserve">{/studentChecklist}</w:t>
      </w:r>
    </w:p>
    <w:p>
      <w:pPr>
        <w:pStyle w:val="Heading2"/>
        <w:spacing w:lineRule="auto"/>
      </w:pPr>
      <w:r>
        <w:rPr>
          <w:sz w:val="28"/>
        </w:rPr>
        <w:t xml:space="preserve">Classroom Setup</w:t>
      </w:r>
    </w:p>
    <w:p>
      <w:pPr>
        <w:spacing w:lineRule="auto"/>
      </w:pPr>
      <w:r>
        <w:rPr/>
        <w:t xml:space="preserve">{#classroomItems}</w:t>
      </w:r>
    </w:p>
    <w:p>
      <w:pPr>
        <w:numPr>
          <w:ilvl w:val="0"/>
          <w:numId w:val="4"/>
        </w:numPr>
        <w:spacing w:lineRule="auto"/>
      </w:pPr>
      <w:r>
        <w:rPr>
          <w:b/>
        </w:rPr>
        <w:t xml:space="preserve">{itemName}:</w:t>
      </w:r>
      <w:r>
        <w:rPr/>
        <w:t xml:space="preserve"> {status}</w:t>
      </w:r>
    </w:p>
    <w:p>
      <w:pPr>
        <w:spacing w:lineRule="auto"/>
      </w:pPr>
      <w:r>
        <w:rPr/>
        <w:t xml:space="preserve">{/classroomItems}</w:t>
      </w:r>
    </w:p>
    <w:p>
      <w:pPr>
        <w:pStyle w:val="Heading2"/>
        <w:spacing w:lineRule="auto"/>
      </w:pPr>
      <w:r>
        <w:rPr>
          <w:sz w:val="28"/>
        </w:rPr>
        <w:t xml:space="preserve">Important Dates</w:t>
      </w:r>
    </w:p>
    <w:p>
      <w:pPr>
        <w:spacing w:lineRule="auto"/>
      </w:pPr>
      <w:r>
        <w:rPr/>
        <w:t xml:space="preserve">{#importantDates}</w:t>
      </w:r>
    </w:p>
    <w:p>
      <w:pPr>
        <w:numPr>
          <w:ilvl w:val="0"/>
          <w:numId w:val="5"/>
        </w:numPr>
        <w:spacing w:lineRule="auto"/>
      </w:pPr>
      <w:r>
        <w:rPr>
          <w:b/>
        </w:rPr>
        <w:t xml:space="preserve">{event}:</w:t>
      </w:r>
      <w:r>
        <w:rPr/>
        <w:t xml:space="preserve"> {date}</w:t>
      </w:r>
    </w:p>
    <w:p>
      <w:pPr>
        <w:spacing w:lineRule="auto"/>
      </w:pPr>
      <w:r>
        <w:rPr/>
        <w:t xml:space="preserve">{/importantDates}</w:t>
      </w:r>
    </w:p>
    <w:p>
      <w:pPr>
        <w:pStyle w:val="Heading2"/>
        <w:spacing w:lineRule="auto"/>
      </w:pPr>
      <w:r>
        <w:rPr>
          <w:sz w:val="28"/>
        </w:rPr>
        <w:t xml:space="preserve">Team Members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w:t>
            </w:r>
          </w:p>
        </w:tc>
      </w:tr>
      <w:tr>
        <w:trPr/>
        <w:tc>
          <w:tcPr>
            <w:tcBorders>
              <w:top w:val="single" w:sz="none" w:space="0" w:color="BFBFBF"/>
              <w:left w:val="single" w:sz="none" w:space="0" w:color="BFBFBF"/>
              <w:right w:val="single" w:sz="8" w:space="0" w:color="BFBFBF"/>
            </w:tcBorders>
          </w:tcPr>
          <w:p>
            <w:pPr>
              <w:spacing w:lineRule="auto"/>
            </w:pPr>
            <w:r>
              <w:rPr/>
              <w:t xml:space="preserve">{#staff}{fullName}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{contactInfo}{/staff}</w:t>
            </w:r>
          </w:p>
        </w:tc>
      </w:tr>
    </w:tbl>
    <w:p>
      <w:pPr>
        <w:spacing w:lineRule="auto"/>
      </w:pPr>
      <w:r>
        <w:rPr/>
      </w:r>
    </w:p>
    <w:p>
      <w:pPr>
        <w:pStyle w:val="Heading2"/>
        <w:spacing w:lineRule="auto"/>
      </w:pPr>
      <w:r>
        <w:rPr>
          <w:sz w:val="28"/>
        </w:rPr>
        <w:t xml:space="preserve">Additional Notes</w:t>
      </w:r>
    </w:p>
    <w:p>
      <w:pPr>
        <w:spacing w:lineRule="auto"/>
      </w:pPr>
      <w:r>
        <w:rPr>
          <w:i/>
        </w:rPr>
        <w:t xml:space="preserve">{additionalNotes}</w:t>
      </w:r>
    </w:p>
    <w:p>
      <w:pPr>
        <w:pStyle w:val="Heading2"/>
        <w:spacing w:lineRule="auto"/>
      </w:pPr>
      <w:r>
        <w:rPr>
          <w:sz w:val="28"/>
        </w:rPr>
        <w:t xml:space="preserve">Parental Consent Forms</w:t>
      </w:r>
    </w:p>
    <w:p>
      <w:pPr>
        <w:spacing w:lineRule="auto"/>
      </w:pPr>
      <w:r>
        <w:rPr/>
        <w:t xml:space="preserve">{#hasConsentForms}</w:t>
      </w:r>
    </w:p>
    <w:p>
      <w:pPr>
        <w:numPr>
          <w:ilvl w:val="0"/>
          <w:numId w:val="6"/>
        </w:numPr>
        <w:spacing w:lineRule="auto"/>
      </w:pPr>
      <w:r>
        <w:rPr/>
        <w:t xml:space="preserve">All student consent forms have been collected and filed.</w:t>
      </w:r>
    </w:p>
    <w:p>
      <w:pPr>
        <w:spacing w:lineRule="auto"/>
      </w:pPr>
      <w:r>
        <w:rPr/>
        <w:t xml:space="preserve">{/hasConsentForms}</w:t>
      </w:r>
    </w:p>
    <w:p>
      <w:pPr>
        <w:spacing w:lineRule="auto"/>
      </w:pPr>
      <w:r>
        <w:rPr/>
        <w:t xml:space="preserve">{^hasConsentForms}</w:t>
      </w:r>
    </w:p>
    <w:p>
      <w:pPr>
        <w:numPr>
          <w:ilvl w:val="0"/>
          <w:numId w:val="7"/>
        </w:numPr>
        <w:spacing w:lineRule="auto"/>
      </w:pPr>
      <w:r>
        <w:rPr>
          <w:u w:val="single"/>
        </w:rPr>
        <w:t xml:space="preserve">Consent forms are still pending for some students. Follow up is needed.</w:t>
      </w:r>
    </w:p>
    <w:p>
      <w:pPr>
        <w:spacing w:lineRule="auto"/>
      </w:pPr>
      <w:r>
        <w:rPr/>
        <w:t xml:space="preserve">{/hasConsentForms}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