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Course Outline: {courseTitle}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provides a structured outline of the </w:t>
      </w:r>
      <w:r>
        <w:rPr>
          <w:b/>
        </w:rPr>
        <w:t xml:space="preserve">{courseTitle}</w:t>
      </w:r>
      <w:r>
        <w:rPr/>
        <w:t xml:space="preserve"> course. It includes the course objectives, topics to be covered, the schedule, and assessment methods. It is intended to guide both instructors and participants through the expectations and milestones of the course.</w:t>
      </w:r>
    </w:p>
    <w:p>
      <w:pPr>
        <w:pStyle w:val="Heading2"/>
        <w:spacing w:lineRule="auto"/>
      </w:pPr>
      <w:r>
        <w:rPr>
          <w:sz w:val="28"/>
        </w:rPr>
        <w:t xml:space="preserve">Course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Instructor:</w:t>
      </w:r>
      <w:r>
        <w:rPr/>
        <w:t xml:space="preserve"> {instructorName}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Duration:</w:t>
      </w:r>
      <w:r>
        <w:rPr/>
        <w:t xml:space="preserve"> {courseDuration}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Level:</w:t>
      </w:r>
      <w:r>
        <w:rPr/>
        <w:t xml:space="preserve"> {courseLevel}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Course 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2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Weekly Topics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Week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Topic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{#topics}{week}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{topicTitle}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{topicDescription}{/topics}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Required Materials</w:t>
      </w:r>
    </w:p>
    <w:p>
      <w:pPr>
        <w:spacing w:lineRule="auto"/>
      </w:pPr>
      <w:r>
        <w:rPr/>
        <w:t xml:space="preserve">{#materials}</w:t>
      </w:r>
    </w:p>
    <w:p>
      <w:pPr>
        <w:numPr>
          <w:ilvl w:val="0"/>
          <w:numId w:val="3"/>
        </w:numPr>
        <w:spacing w:lineRule="auto"/>
      </w:pPr>
      <w:r>
        <w:rPr/>
        <w:t xml:space="preserve">{material}</w:t>
      </w:r>
    </w:p>
    <w:p>
      <w:pPr>
        <w:spacing w:lineRule="auto"/>
      </w:pPr>
      <w:r>
        <w:rPr/>
        <w:t xml:space="preserve">{/materials}</w:t>
      </w:r>
    </w:p>
    <w:p>
      <w:pPr>
        <w:pStyle w:val="Heading2"/>
        <w:spacing w:lineRule="auto"/>
      </w:pPr>
      <w:r>
        <w:rPr>
          <w:sz w:val="28"/>
        </w:rPr>
        <w:t xml:space="preserve">Assessment Methods</w:t>
      </w:r>
    </w:p>
    <w:p>
      <w:pPr>
        <w:spacing w:lineRule="auto"/>
      </w:pPr>
      <w:r>
        <w:rPr/>
        <w:t xml:space="preserve">{#assessments}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{type}:</w:t>
      </w:r>
      <w:r>
        <w:rPr/>
        <w:t xml:space="preserve"> {description} (</w:t>
      </w:r>
      <w:r>
        <w:rPr>
          <w:u w:val="single"/>
        </w:rPr>
        <w:t xml:space="preserve">{weight}% of final grade</w:t>
      </w:r>
      <w:r>
        <w:rPr/>
        <w:t xml:space="preserve">)</w:t>
      </w:r>
    </w:p>
    <w:p>
      <w:pPr>
        <w:spacing w:lineRule="auto"/>
      </w:pPr>
      <w:r>
        <w:rPr/>
        <w:t xml:space="preserve">{/assessments}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{#hasPrerequisites}</w:t>
      </w:r>
    </w:p>
    <w:p>
      <w:pPr>
        <w:spacing w:lineRule="auto"/>
      </w:pPr>
      <w:r>
        <w:rPr>
          <w:b/>
        </w:rPr>
        <w:t xml:space="preserve">Prerequisites:</w:t>
      </w:r>
      <w:r>
        <w:rPr/>
        <w:t xml:space="preserve"> {prerequisites}</w:t>
      </w:r>
    </w:p>
    <w:p>
      <w:pPr>
        <w:spacing w:lineRule="auto"/>
      </w:pPr>
      <w:r>
        <w:rPr/>
        <w:t xml:space="preserve">{/hasPrerequisites}</w:t>
      </w:r>
    </w:p>
    <w:p>
      <w:pPr>
        <w:spacing w:lineRule="auto"/>
      </w:pPr>
      <w:r>
        <w:rPr/>
        <w:t xml:space="preserve">{^hasPrerequisites}</w:t>
      </w:r>
    </w:p>
    <w:p>
      <w:pPr>
        <w:spacing w:lineRule="auto"/>
      </w:pPr>
      <w:r>
        <w:rPr>
          <w:b/>
        </w:rPr>
        <w:t xml:space="preserve">Prerequisites:</w:t>
      </w:r>
      <w:r>
        <w:rPr/>
        <w:t xml:space="preserve"> None required for this course.</w:t>
      </w:r>
    </w:p>
    <w:p>
      <w:pPr>
        <w:spacing w:lineRule="auto"/>
      </w:pPr>
      <w:r>
        <w:rPr/>
        <w:t xml:space="preserve">{/hasPrerequisites}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