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Credit Note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credit note confirms that an adjustment has been made to a customer's account in relation to returned goods, overpayment, or applied discount. This document may be used for accounting and reconciliation purposes.</w:t>
      </w:r>
    </w:p>
    <w:p>
      <w:pPr>
        <w:pStyle w:val="Heading2"/>
        <w:spacing w:lineRule="auto"/>
      </w:pPr>
      <w:r>
        <w:rPr>
          <w:sz w:val="28"/>
        </w:rPr>
        <w:t xml:space="preserve">Credit Note Details</w:t>
      </w:r>
    </w:p>
    <w:p>
      <w:pPr>
        <w:spacing w:lineRule="auto"/>
      </w:pPr>
      <w:r>
        <w:rPr>
          <w:b/>
        </w:rPr>
        <w:t xml:space="preserve">Credit Note Number:</w:t>
      </w:r>
      <w:r>
        <w:rPr/>
        <w:t xml:space="preserve"> {creditNoteNumber}</w:t>
      </w:r>
    </w:p>
    <w:p>
      <w:pPr>
        <w:spacing w:lineRule="auto"/>
      </w:pPr>
      <w:r>
        <w:rPr>
          <w:b/>
        </w:rPr>
        <w:t xml:space="preserve">Date Issued:</w:t>
      </w:r>
      <w:r>
        <w:rPr/>
        <w:t xml:space="preserve"> {dateIssued}</w:t>
      </w:r>
    </w:p>
    <w:p>
      <w:pPr>
        <w:spacing w:lineRule="auto"/>
      </w:pPr>
      <w:r>
        <w:rPr>
          <w:b/>
        </w:rPr>
        <w:t xml:space="preserve">Reference Invoice Number:</w:t>
      </w:r>
      <w:r>
        <w:rPr/>
        <w:t xml:space="preserve"> {invoiceNumber}</w:t>
      </w:r>
    </w:p>
    <w:p>
      <w:pPr>
        <w:pStyle w:val="Heading2"/>
        <w:spacing w:lineRule="auto"/>
      </w:pPr>
      <w:r>
        <w:rPr>
          <w:sz w:val="28"/>
        </w:rPr>
        <w:t xml:space="preserve">Company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{companyAddress}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{companyPhone}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{companyEmail}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</w:p>
    <w:p>
      <w:pPr>
        <w:spacing w:lineRule="auto"/>
      </w:pPr>
      <w:r>
        <w:rPr>
          <w:b/>
        </w:rPr>
        <w:t xml:space="preserve">Customer Address:</w:t>
      </w:r>
      <w:r>
        <w:rPr/>
        <w:t xml:space="preserve"> {customerAddress}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{customerEmail}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{customerPhone}</w:t>
      </w:r>
    </w:p>
    <w:p>
      <w:pPr>
        <w:pStyle w:val="Heading2"/>
        <w:spacing w:lineRule="auto"/>
      </w:pPr>
      <w:r>
        <w:rPr>
          <w:sz w:val="28"/>
        </w:rPr>
        <w:t xml:space="preserve">Credit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{totalAmount}{/items}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Total Credit Summary</w:t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</w:p>
    <w:p>
      <w:pPr>
        <w:spacing w:lineRule="auto"/>
      </w:pPr>
      <w:r>
        <w:rPr>
          <w:b/>
        </w:rPr>
        <w:t xml:space="preserve">Tax ({taxRate}%):</w:t>
      </w:r>
      <w:r>
        <w:rPr/>
        <w:t xml:space="preserve"> {taxAmount}</w:t>
      </w:r>
    </w:p>
    <w:p>
      <w:pPr>
        <w:spacing w:lineRule="auto"/>
      </w:pPr>
      <w:r>
        <w:rPr>
          <w:u w:val="single"/>
        </w:rPr>
        <w:t xml:space="preserve">Total Credit Amount:</w:t>
      </w:r>
      <w:r>
        <w:rPr>
          <w:b/>
        </w:rPr>
        <w:t xml:space="preserve">{creditTotal}</w:t>
      </w:r>
    </w:p>
    <w:p>
      <w:pPr>
        <w:pStyle w:val="Heading2"/>
        <w:spacing w:lineRule="auto"/>
      </w:pPr>
      <w:r>
        <w:rPr>
          <w:sz w:val="28"/>
        </w:rPr>
        <w:t xml:space="preserve">Credit Reason</w:t>
      </w:r>
    </w:p>
    <w:p>
      <w:pPr>
        <w:spacing w:lineRule="auto"/>
      </w:pPr>
      <w:r>
        <w:rPr/>
        <w:t xml:space="preserve">{creditReason}</w:t>
      </w:r>
    </w:p>
    <w:p>
      <w:pPr>
        <w:spacing w:lineRule="auto"/>
      </w:pPr>
      <w:r>
        <w:rPr/>
        <w:t xml:space="preserve">{#includeNotes}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{/includeNotes}</w:t>
      </w:r>
    </w:p>
    <w:p>
      <w:pPr>
        <w:spacing w:lineRule="auto"/>
      </w:pPr>
      <w:r>
        <w:rPr>
          <w:i/>
        </w:rPr>
        <w:t xml:space="preserve">This credit note acts as an official confirmation of credit issued and may be used in your financial records.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