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Financial Projection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projected financial data including revenue, operating costs, and net income over a defined time period. It aids in strategic planning, budgeting, and communicating financial expectations to stakeholders.</w:t>
      </w:r>
    </w:p>
    <w:p>
      <w:pPr>
        <w:pStyle w:val="Heading2"/>
        <w:spacing w:lineRule="auto"/>
      </w:pPr>
      <w:r>
        <w:rPr>
          <w:sz w:val="28"/>
        </w:rPr>
        <w:t xml:space="preserve">Prepared For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{companyName}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{preparationDate}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Financial Forecast Overview</w:t>
      </w:r>
    </w:p>
    <w:p>
      <w:pPr>
        <w:spacing w:lineRule="auto"/>
      </w:pPr>
      <w:r>
        <w:rPr/>
        <w:t xml:space="preserve">This section provides an overview of projected revenues, expenses and net income over the forecast period.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Projected Revenue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Projected Expenses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Net Income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{#financialYears}{year}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${projectedRevenue}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${projectedExpenses}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${netIncome}{/financialYears}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Revenue Breakdown</w:t>
      </w:r>
    </w:p>
    <w:p>
      <w:pPr>
        <w:spacing w:lineRule="auto"/>
      </w:pPr>
      <w:r>
        <w:rPr/>
        <w:t xml:space="preserve">{#revenueStreams}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{sourceName}:</w:t>
      </w:r>
      <w:r>
        <w:rPr/>
        <w:t xml:space="preserve"> ${projectedAmount} expected in {year}</w:t>
      </w:r>
    </w:p>
    <w:p>
      <w:pPr>
        <w:spacing w:lineRule="auto"/>
      </w:pPr>
      <w:r>
        <w:rPr/>
        <w:t xml:space="preserve">{/revenueStreams}</w:t>
      </w:r>
    </w:p>
    <w:p>
      <w:pPr>
        <w:pStyle w:val="Heading2"/>
        <w:spacing w:lineRule="auto"/>
      </w:pPr>
      <w:r>
        <w:rPr>
          <w:sz w:val="28"/>
        </w:rPr>
        <w:t xml:space="preserve">Operating Cost Breakdown</w:t>
      </w:r>
    </w:p>
    <w:p>
      <w:pPr>
        <w:spacing w:lineRule="auto"/>
      </w:pPr>
      <w:r>
        <w:rPr/>
        <w:t xml:space="preserve">{#operatingCosts}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{costCategory}:</w:t>
      </w:r>
      <w:r>
        <w:rPr/>
        <w:t xml:space="preserve"> ${costAmount} allocated in {year}</w:t>
      </w:r>
    </w:p>
    <w:p>
      <w:pPr>
        <w:spacing w:lineRule="auto"/>
      </w:pPr>
      <w:r>
        <w:rPr/>
        <w:t xml:space="preserve">{/operatingCosts}</w:t>
      </w:r>
    </w:p>
    <w:p>
      <w:pPr>
        <w:pStyle w:val="Heading2"/>
        <w:spacing w:lineRule="auto"/>
      </w:pPr>
      <w:r>
        <w:rPr>
          <w:sz w:val="28"/>
        </w:rPr>
        <w:t xml:space="preserve">Key Assumptions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3"/>
        </w:numPr>
        <w:spacing w:lineRule="auto"/>
      </w:pPr>
      <w:r>
        <w:rPr/>
        <w:t xml:space="preserve">{assumptionDetail}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Cash Flow Projections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Inflow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Cash Outflow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Net Cash Flow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{#cashFlow}{month}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${cashInflow}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${cashOutflow}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${netCash}{/cashFlow}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Profit and Loss Summary</w:t>
      </w:r>
    </w:p>
    <w:p>
      <w:pPr>
        <w:spacing w:lineRule="auto"/>
      </w:pPr>
      <w:r>
        <w:rPr>
          <w:b/>
        </w:rPr>
        <w:t xml:space="preserve">Total Revenue (Projected):</w:t>
      </w:r>
      <w:r>
        <w:rPr/>
        <w:t xml:space="preserve"> ${totalRevenue}</w:t>
      </w:r>
      <w:r>
        <w:rPr/>
        <w:br w:type="textWrapping"/>
      </w:r>
      <w:r>
        <w:rPr>
          <w:b/>
        </w:rPr>
        <w:t xml:space="preserve">Total Expenses (Projected):</w:t>
      </w:r>
      <w:r>
        <w:rPr/>
        <w:t xml:space="preserve"> ${totalExpenses}</w:t>
      </w:r>
      <w:r>
        <w:rPr/>
        <w:br w:type="textWrapping"/>
      </w:r>
      <w:r>
        <w:rPr>
          <w:b/>
        </w:rPr>
        <w:t xml:space="preserve">Projected Net Income:</w:t>
      </w:r>
      <w:r>
        <w:rPr/>
        <w:t xml:space="preserve"> ${projectedNetIncome}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{#hasAdditionalNotes}{additionalNotes}{/hasAdditionalNotes}</w:t>
      </w:r>
    </w:p>
    <w:p>
      <w:pPr>
        <w:spacing w:lineRule="auto"/>
      </w:pPr>
      <w:r>
        <w:rPr/>
        <w:t xml:space="preserve">{^hasAdditionalNotes}</w:t>
      </w:r>
      <w:r>
        <w:rPr>
          <w:i/>
        </w:rPr>
        <w:t xml:space="preserve">No additional notes provided.</w:t>
      </w:r>
      <w:r>
        <w:rPr/>
        <w:t xml:space="preserve">{/hasAdditionalNotes}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