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Curfew Violation Notice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official notice informs the recipient of a violation of the local curfew law. It outlines details of the incident, possible consequences, and required actions on part of the recipient or their legal guardian.</w:t>
      </w:r>
    </w:p>
    <w:p>
      <w:pPr>
        <w:pStyle w:val="Heading2"/>
        <w:spacing w:lineRule="auto"/>
      </w:pPr>
      <w:r>
        <w:rPr>
          <w:sz w:val="28"/>
        </w:rPr>
        <w:t xml:space="preserve">Recipient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{fullName}</w:t>
      </w:r>
      <w:r>
        <w:rPr/>
        <w:br w:type="textWrapping"/>
      </w:r>
      <w:r>
        <w:rPr>
          <w:b/>
        </w:rPr>
        <w:t xml:space="preserve">Date of Birth:</w:t>
      </w:r>
      <w:r>
        <w:rPr/>
        <w:t xml:space="preserve"> {dateOfBirth}</w:t>
      </w:r>
      <w:r>
        <w:rPr/>
        <w:br w:type="textWrapping"/>
      </w:r>
      <w:r>
        <w:rPr>
          <w:b/>
        </w:rPr>
        <w:t xml:space="preserve">Address:</w:t>
      </w:r>
      <w:r>
        <w:rPr/>
        <w:t xml:space="preserve"> {address}</w:t>
      </w:r>
      <w:r>
        <w:rPr/>
        <w:br w:type="textWrapping"/>
      </w:r>
      <w:r>
        <w:rPr>
          <w:b/>
        </w:rPr>
        <w:t xml:space="preserve">Guardian Name:</w:t>
      </w:r>
      <w:r>
        <w:rPr/>
        <w:t xml:space="preserve"> {guardianName}</w:t>
      </w:r>
      <w:r>
        <w:rPr/>
        <w:br w:type="textWrapping"/>
      </w:r>
    </w:p>
    <w:p>
      <w:pPr>
        <w:pStyle w:val="Heading2"/>
        <w:spacing w:lineRule="auto"/>
      </w:pPr>
      <w:r>
        <w:rPr>
          <w:sz w:val="28"/>
        </w:rPr>
        <w:t xml:space="preserve">Violation Details</w:t>
      </w:r>
    </w:p>
    <w:p>
      <w:pPr>
        <w:spacing w:lineRule="auto"/>
      </w:pPr>
      <w:r>
        <w:rPr>
          <w:b/>
        </w:rPr>
        <w:t xml:space="preserve">Date of Violation:</w:t>
      </w:r>
      <w:r>
        <w:rPr/>
        <w:t xml:space="preserve"> {violationDate}</w:t>
      </w:r>
      <w:r>
        <w:rPr/>
        <w:br w:type="textWrapping"/>
      </w:r>
      <w:r>
        <w:rPr>
          <w:b/>
        </w:rPr>
        <w:t xml:space="preserve">Time of Violation:</w:t>
      </w:r>
      <w:r>
        <w:rPr/>
        <w:t xml:space="preserve"> {violationTime}</w:t>
      </w:r>
      <w:r>
        <w:rPr/>
        <w:br w:type="textWrapping"/>
      </w:r>
      <w:r>
        <w:rPr>
          <w:b/>
        </w:rPr>
        <w:t xml:space="preserve">Location of Incident:</w:t>
      </w:r>
      <w:r>
        <w:rPr/>
        <w:t xml:space="preserve"> {violationLocation}</w:t>
      </w:r>
      <w:r>
        <w:rPr/>
        <w:br w:type="textWrapping"/>
      </w:r>
      <w:r>
        <w:rPr>
          <w:b/>
        </w:rPr>
        <w:t xml:space="preserve">Citation Number:</w:t>
      </w:r>
      <w:r>
        <w:rPr/>
        <w:t xml:space="preserve"> {citationNumber}</w:t>
      </w:r>
      <w:r>
        <w:rPr/>
        <w:br w:type="textWrapping"/>
      </w:r>
    </w:p>
    <w:p>
      <w:pPr>
        <w:pStyle w:val="Heading3"/>
        <w:spacing w:lineRule="auto"/>
      </w:pPr>
      <w:r>
        <w:rPr>
          <w:sz w:val="24"/>
        </w:rPr>
        <w:t xml:space="preserve">Summary of Violation</w:t>
      </w:r>
    </w:p>
    <w:p>
      <w:pPr>
        <w:spacing w:lineRule="auto"/>
      </w:pPr>
      <w:r>
        <w:rPr/>
        <w:t xml:space="preserve">{violationSummary}</w:t>
      </w:r>
    </w:p>
    <w:p>
      <w:pPr>
        <w:pStyle w:val="Heading2"/>
        <w:spacing w:lineRule="auto"/>
      </w:pPr>
      <w:r>
        <w:rPr>
          <w:sz w:val="28"/>
        </w:rPr>
        <w:t xml:space="preserve">Applicable Law</w:t>
      </w:r>
    </w:p>
    <w:p>
      <w:pPr>
        <w:spacing w:lineRule="auto"/>
      </w:pPr>
      <w:r>
        <w:rPr/>
        <w:t xml:space="preserve">This notice is issued pursuant to the local ordinance number </w:t>
      </w:r>
      <w:r>
        <w:rPr>
          <w:b/>
        </w:rPr>
        <w:t xml:space="preserve">{ordinanceNumber}</w:t>
      </w:r>
      <w:r>
        <w:rPr/>
        <w:t xml:space="preserve">, which prohibits individuals under the age of {curfewAgeLimit} from being in public spaces without approved exception during curfew hours: </w:t>
      </w:r>
      <w:r>
        <w:rPr>
          <w:b/>
        </w:rPr>
        <w:t xml:space="preserve">{curfewStartTime} to {curfewEndTime}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Potential Consequences</w:t>
      </w:r>
    </w:p>
    <w:p>
      <w:pPr>
        <w:spacing w:lineRule="auto"/>
      </w:pPr>
      <w:r>
        <w:rPr/>
        <w:t xml:space="preserve">Failure to comply with curfew laws may result in one or more of the following actions:</w:t>
      </w:r>
    </w:p>
    <w:p>
      <w:pPr>
        <w:spacing w:lineRule="auto"/>
      </w:pPr>
      <w:r>
        <w:rPr/>
        <w:t xml:space="preserve">{#consequences}</w:t>
      </w:r>
    </w:p>
    <w:p>
      <w:pPr>
        <w:numPr>
          <w:ilvl w:val="0"/>
          <w:numId w:val="1"/>
        </w:numPr>
        <w:spacing w:lineRule="auto"/>
      </w:pPr>
      <w:r>
        <w:rPr/>
        <w:t xml:space="preserve">{description}</w:t>
      </w:r>
    </w:p>
    <w:p>
      <w:pPr>
        <w:spacing w:lineRule="auto"/>
      </w:pPr>
      <w:r>
        <w:rPr/>
        <w:t xml:space="preserve">{/consequences}</w:t>
      </w:r>
    </w:p>
    <w:p>
      <w:pPr>
        <w:pStyle w:val="Heading2"/>
        <w:spacing w:lineRule="auto"/>
      </w:pPr>
      <w:r>
        <w:rPr>
          <w:sz w:val="28"/>
        </w:rPr>
        <w:t xml:space="preserve">Additional Individuals Involved</w:t>
      </w:r>
    </w:p>
    <w:p>
      <w:pPr>
        <w:spacing w:lineRule="auto"/>
      </w:pPr>
      <w:r>
        <w:rPr/>
        <w:t xml:space="preserve">In connection with this violation, the following individuals were recorded: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Age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Relation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{#people}{name}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{age}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{relationToRecipient}{/people}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Action Required</w:t>
      </w:r>
    </w:p>
    <w:p>
      <w:pPr>
        <w:spacing w:lineRule="auto"/>
      </w:pPr>
      <w:r>
        <w:rPr/>
        <w:t xml:space="preserve">Please respond to this notice by </w:t>
      </w:r>
      <w:r>
        <w:rPr>
          <w:b/>
        </w:rPr>
        <w:t xml:space="preserve">{responseDeadline}</w:t>
      </w:r>
      <w:r>
        <w:rPr/>
        <w:t xml:space="preserve">. You may be required to attend a hearing or complete community-related obligations. Refer to instructions below:</w:t>
      </w:r>
    </w:p>
    <w:p>
      <w:pPr>
        <w:spacing w:lineRule="auto"/>
      </w:pPr>
      <w:r>
        <w:rPr/>
        <w:t xml:space="preserve">{#actionSteps}</w:t>
      </w:r>
    </w:p>
    <w:p>
      <w:pPr>
        <w:numPr>
          <w:ilvl w:val="0"/>
          <w:numId w:val="2"/>
        </w:numPr>
        <w:spacing w:lineRule="auto"/>
      </w:pPr>
      <w:r>
        <w:rPr/>
        <w:t xml:space="preserve">{step}</w:t>
      </w:r>
    </w:p>
    <w:p>
      <w:pPr>
        <w:spacing w:lineRule="auto"/>
      </w:pPr>
      <w:r>
        <w:rPr/>
        <w:t xml:space="preserve">{/actionSteps}</w:t>
      </w:r>
    </w:p>
    <w:p>
      <w:pPr>
        <w:pStyle w:val="Heading2"/>
        <w:spacing w:lineRule="auto"/>
      </w:pPr>
      <w:r>
        <w:rPr>
          <w:sz w:val="28"/>
        </w:rPr>
        <w:t xml:space="preserve">Contact Information</w:t>
      </w:r>
    </w:p>
    <w:p>
      <w:pPr>
        <w:spacing w:lineRule="auto"/>
      </w:pPr>
      <w:r>
        <w:rPr/>
        <w:t xml:space="preserve">For further information or to contest this notice, contact the issuing authority:</w:t>
      </w:r>
      <w:r>
        <w:rPr/>
        <w:br w:type="textWrapping"/>
      </w:r>
      <w:r>
        <w:rPr>
          <w:b/>
        </w:rPr>
        <w:t xml:space="preserve">Agency:</w:t>
      </w:r>
      <w:r>
        <w:rPr/>
        <w:t xml:space="preserve"> {agencyName}</w:t>
      </w:r>
      <w:r>
        <w:rPr/>
        <w:br w:type="textWrapping"/>
      </w:r>
      <w:r>
        <w:rPr>
          <w:b/>
        </w:rPr>
        <w:t xml:space="preserve">Officer in Charge:</w:t>
      </w:r>
      <w:r>
        <w:rPr/>
        <w:t xml:space="preserve"> {officerName}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{contactPhone}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{contactEmail}</w:t>
      </w:r>
    </w:p>
    <w:p>
      <w:pPr>
        <w:spacing w:lineRule="auto"/>
      </w:pPr>
      <w:r>
        <w:rPr/>
        <w:t xml:space="preserve">{#isFirstOffense}</w:t>
      </w:r>
    </w:p>
    <w:p>
      <w:pPr>
        <w:pStyle w:val="Heading2"/>
        <w:spacing w:lineRule="auto"/>
      </w:pPr>
      <w:r>
        <w:rPr>
          <w:sz w:val="28"/>
        </w:rPr>
        <w:t xml:space="preserve">First Offense Notice</w:t>
      </w:r>
    </w:p>
    <w:p>
      <w:pPr>
        <w:spacing w:lineRule="auto"/>
      </w:pPr>
      <w:r>
        <w:rPr/>
        <w:t xml:space="preserve">This is recorded as the first violation by the recipient. A written warning may suffice depending on guardian cooperation and future compliance.</w:t>
      </w:r>
    </w:p>
    <w:p>
      <w:pPr>
        <w:spacing w:lineRule="auto"/>
      </w:pPr>
      <w:r>
        <w:rPr/>
        <w:t xml:space="preserve">{/isFirstOffense}</w:t>
      </w:r>
    </w:p>
    <w:p>
      <w:pPr>
        <w:spacing w:lineRule="auto"/>
      </w:pPr>
      <w:r>
        <w:rPr/>
        <w:t xml:space="preserve">{^isFirstOffense}</w:t>
      </w:r>
    </w:p>
    <w:p>
      <w:pPr>
        <w:pStyle w:val="Heading2"/>
        <w:spacing w:lineRule="auto"/>
      </w:pPr>
      <w:r>
        <w:rPr>
          <w:sz w:val="28"/>
        </w:rPr>
        <w:t xml:space="preserve">Repeat Offense Notice</w:t>
      </w:r>
    </w:p>
    <w:p>
      <w:pPr>
        <w:spacing w:lineRule="auto"/>
      </w:pPr>
      <w:r>
        <w:rPr/>
        <w:t xml:space="preserve">This violation is a repeated offense. Escalated legal or administrative actions may be taken as per policy.</w:t>
      </w:r>
    </w:p>
    <w:p>
      <w:pPr>
        <w:spacing w:lineRule="auto"/>
      </w:pPr>
      <w:r>
        <w:rPr/>
        <w:t xml:space="preserve">{/isFirstOffense}</w:t>
      </w:r>
    </w:p>
    <w:p>
      <w:pPr>
        <w:spacing w:lineRule="auto"/>
      </w:pPr>
      <w:r>
        <w:rPr/>
        <w:t xml:space="preserve">This document was automatically generated on {generationDate}.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