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Newborn Assessment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used by medical professionals to assess the health, appearance, and vital reflexes of a newborn immediately after birth. It helps document key observations necessary for determining the baby's status and need for further medical attention.</w:t>
      </w:r>
    </w:p>
    <w:p>
      <w:pPr>
        <w:pStyle w:val="Heading2"/>
        <w:spacing w:lineRule="auto"/>
      </w:pPr>
      <w:r>
        <w:rPr>
          <w:sz w:val="28"/>
        </w:rPr>
        <w:t xml:space="preserve">General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 of Birth:</w:t>
      </w:r>
      <w:r>
        <w:rPr/>
        <w:t xml:space="preserve"> {dateOfBirth}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Time of Birth:</w:t>
      </w:r>
      <w:r>
        <w:rPr/>
        <w:t xml:space="preserve"> {timeOfBirth}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Place of Birth:</w:t>
      </w:r>
      <w:r>
        <w:rPr/>
        <w:t xml:space="preserve"> {placeOfBirth}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Infant Name:</w:t>
      </w:r>
      <w:r>
        <w:rPr/>
        <w:t xml:space="preserve"> {infantName}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Gender:</w:t>
      </w:r>
      <w:r>
        <w:rPr/>
        <w:t xml:space="preserve"> {gender}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Mother's Name:</w:t>
      </w:r>
      <w:r>
        <w:rPr/>
        <w:t xml:space="preserve"> {motherName}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Gestational Age:</w:t>
      </w:r>
      <w:r>
        <w:rPr/>
        <w:t xml:space="preserve"> {gestationalAge} weeks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Delivery Type:</w:t>
      </w:r>
      <w:r>
        <w:rPr/>
        <w:t xml:space="preserve"> {deliveryType}</w:t>
      </w:r>
    </w:p>
    <w:p>
      <w:pPr>
        <w:pStyle w:val="Heading2"/>
        <w:spacing w:lineRule="auto"/>
      </w:pPr>
      <w:r>
        <w:rPr>
          <w:sz w:val="28"/>
        </w:rPr>
        <w:t xml:space="preserve">Initial Observations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Parameter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Observation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{#initialObservations}{parameter}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{value}{/initialObservations}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APGAR Score</w:t>
      </w:r>
    </w:p>
    <w:p>
      <w:pPr>
        <w:spacing w:lineRule="auto"/>
      </w:pPr>
      <w:r>
        <w:rPr/>
        <w:t xml:space="preserve">The APGAR score is assessed at 1 minute and 5 minutes after birth based on five criteria.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Criteria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1 Minute Score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5 Minute Score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{#apgarScores}{criteria}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{oneMinScore}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{fiveMinScore}{/apgarScores}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Total 1 Minute Score:</w:t>
      </w:r>
      <w:r>
        <w:rPr/>
        <w:t xml:space="preserve"> {totalOneMinScore}</w:t>
      </w:r>
    </w:p>
    <w:p>
      <w:pPr>
        <w:spacing w:lineRule="auto"/>
      </w:pPr>
      <w:r>
        <w:rPr>
          <w:b/>
        </w:rPr>
        <w:t xml:space="preserve">Total 5 Minute Score:</w:t>
      </w:r>
      <w:r>
        <w:rPr/>
        <w:t xml:space="preserve"> {totalFiveMinScore}</w:t>
      </w:r>
    </w:p>
    <w:p>
      <w:pPr>
        <w:pStyle w:val="Heading2"/>
        <w:spacing w:lineRule="auto"/>
      </w:pPr>
      <w:r>
        <w:rPr>
          <w:sz w:val="28"/>
        </w:rPr>
        <w:t xml:space="preserve">Reflexes &amp; Activity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Moro Reflex:</w:t>
      </w:r>
      <w:r>
        <w:rPr/>
        <w:t xml:space="preserve"> {moroReflex}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Grasp Reflex:</w:t>
      </w:r>
      <w:r>
        <w:rPr/>
        <w:t xml:space="preserve"> {graspReflex}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Rooting Reflex:</w:t>
      </w:r>
      <w:r>
        <w:rPr/>
        <w:t xml:space="preserve"> {rootingReflex}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Suck Reflex:</w:t>
      </w:r>
      <w:r>
        <w:rPr/>
        <w:t xml:space="preserve"> {suckReflex}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Tone and Movement:</w:t>
      </w:r>
      <w:r>
        <w:rPr/>
        <w:t xml:space="preserve"> {toneAndMovement}</w:t>
      </w:r>
    </w:p>
    <w:p>
      <w:pPr>
        <w:spacing w:lineRule="auto"/>
      </w:pPr>
      <w:r>
        <w:rPr/>
        <w:t xml:space="preserve">{#abnormalFindings}</w:t>
      </w:r>
    </w:p>
    <w:p>
      <w:pPr>
        <w:pStyle w:val="Heading2"/>
        <w:spacing w:lineRule="auto"/>
      </w:pPr>
      <w:r>
        <w:rPr>
          <w:sz w:val="28"/>
        </w:rPr>
        <w:t xml:space="preserve">Abnormal Findings</w:t>
      </w:r>
    </w:p>
    <w:p>
      <w:pPr>
        <w:numPr>
          <w:ilvl w:val="0"/>
          <w:numId w:val="3"/>
        </w:numPr>
        <w:spacing w:lineRule="auto"/>
      </w:pPr>
      <w:r>
        <w:rPr/>
        <w:t xml:space="preserve">{findingDescription}</w:t>
      </w:r>
    </w:p>
    <w:p>
      <w:pPr>
        <w:spacing w:lineRule="auto"/>
      </w:pPr>
      <w:r>
        <w:rPr/>
        <w:t xml:space="preserve">{/abnormalFindings}</w:t>
      </w:r>
    </w:p>
    <w:p>
      <w:pPr>
        <w:spacing w:lineRule="auto"/>
      </w:pPr>
      <w:r>
        <w:rPr/>
        <w:t xml:space="preserve">{^abnormalFindings}</w:t>
      </w:r>
    </w:p>
    <w:p>
      <w:pPr>
        <w:spacing w:lineRule="auto"/>
      </w:pPr>
      <w:r>
        <w:rPr>
          <w:b/>
        </w:rPr>
        <w:t xml:space="preserve">No abnormal findings reported.</w:t>
      </w:r>
    </w:p>
    <w:p>
      <w:pPr>
        <w:spacing w:lineRule="auto"/>
      </w:pPr>
      <w:r>
        <w:rPr/>
        <w:t xml:space="preserve">{/abnormalFindings}</w:t>
      </w:r>
    </w:p>
    <w:p>
      <w:pPr>
        <w:pStyle w:val="Heading2"/>
        <w:spacing w:lineRule="auto"/>
      </w:pPr>
      <w:r>
        <w:rPr>
          <w:sz w:val="28"/>
        </w:rPr>
        <w:t xml:space="preserve">Feeding Status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Initial Feeding:</w:t>
      </w:r>
      <w:r>
        <w:rPr/>
        <w:t xml:space="preserve"> {initialFeeding}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Feeding Method:</w:t>
      </w:r>
      <w:r>
        <w:rPr/>
        <w:t xml:space="preserve"> {feedingMethod}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>
          <w:i/>
        </w:rPr>
        <w:t xml:space="preserve">{additionalNotes}</w:t>
      </w:r>
    </w:p>
    <w:p>
      <w:pPr>
        <w:spacing w:lineRule="auto"/>
      </w:pPr>
      <w:r>
        <w:rPr>
          <w:b/>
        </w:rPr>
        <w:t xml:space="preserve">Completed by:</w:t>
      </w:r>
      <w:r>
        <w:rPr/>
        <w:t xml:space="preserve"> {completedBy}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{completionDate}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