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Pain Assessment Chart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chart is used to assess and track a patient's level of pain over time. It includes both visual analog and numeric rating tools to assist medical personnel in evaluating and documenting pain efficiently.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Exam Date:</w:t>
      </w:r>
      <w:r>
        <w:rPr/>
        <w:t xml:space="preserve"> {examDate}</w:t>
      </w:r>
    </w:p>
    <w:p>
      <w:pPr>
        <w:pStyle w:val="Heading2"/>
        <w:spacing w:lineRule="auto"/>
      </w:pPr>
      <w:r>
        <w:rPr>
          <w:sz w:val="28"/>
        </w:rPr>
        <w:t xml:space="preserve">Pain Description</w:t>
      </w:r>
    </w:p>
    <w:p>
      <w:pPr>
        <w:spacing w:lineRule="auto"/>
      </w:pPr>
      <w:r>
        <w:rPr>
          <w:b/>
        </w:rPr>
        <w:t xml:space="preserve">Location of Pain:</w:t>
      </w:r>
      <w:r>
        <w:rPr/>
        <w:t xml:space="preserve"> {painLocation}</w:t>
      </w:r>
    </w:p>
    <w:p>
      <w:pPr>
        <w:spacing w:lineRule="auto"/>
      </w:pPr>
      <w:r>
        <w:rPr>
          <w:b/>
        </w:rPr>
        <w:t xml:space="preserve">Type/Quality of Pain:</w:t>
      </w:r>
      <w:r>
        <w:rPr/>
        <w:t xml:space="preserve"> {painType}</w:t>
      </w:r>
    </w:p>
    <w:p>
      <w:pPr>
        <w:spacing w:lineRule="auto"/>
      </w:pPr>
      <w:r>
        <w:rPr>
          <w:b/>
        </w:rPr>
        <w:t xml:space="preserve">Duration of Current Pain Episode:</w:t>
      </w:r>
      <w:r>
        <w:rPr/>
        <w:t xml:space="preserve"> {painDuration}</w:t>
      </w:r>
    </w:p>
    <w:p>
      <w:pPr>
        <w:spacing w:lineRule="auto"/>
      </w:pPr>
      <w:r>
        <w:rPr>
          <w:b/>
        </w:rPr>
        <w:t xml:space="preserve">Triggers or Relieving Factors:</w:t>
      </w:r>
      <w:r>
        <w:rPr/>
        <w:t xml:space="preserve"> {triggersOrRelief}</w:t>
      </w:r>
    </w:p>
    <w:p>
      <w:pPr>
        <w:pStyle w:val="Heading2"/>
        <w:spacing w:lineRule="auto"/>
      </w:pPr>
      <w:r>
        <w:rPr>
          <w:sz w:val="28"/>
        </w:rPr>
        <w:t xml:space="preserve">Pain Intensity Scale</w:t>
      </w:r>
    </w:p>
    <w:p>
      <w:pPr>
        <w:spacing w:lineRule="auto"/>
      </w:pPr>
      <w:r>
        <w:rPr/>
        <w:t xml:space="preserve">Please indicate patient's current pain level using the following scale: 0 - No pain, 10 - Worst possible pain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Numeric Rating (0-10)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Patient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Staff Initials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{#painRatings}{time}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{initials}{/painRatings}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Observations</w:t>
      </w:r>
    </w:p>
    <w:p>
      <w:pPr>
        <w:spacing w:lineRule="auto"/>
      </w:pPr>
      <w:r>
        <w:rPr/>
        <w:t xml:space="preserve">{observations}</w:t>
      </w:r>
    </w:p>
    <w:p>
      <w:pPr>
        <w:pStyle w:val="Heading2"/>
        <w:spacing w:lineRule="auto"/>
      </w:pPr>
      <w:r>
        <w:rPr>
          <w:sz w:val="28"/>
        </w:rPr>
        <w:t xml:space="preserve">Interventions</w:t>
      </w:r>
    </w:p>
    <w:p>
      <w:pPr>
        <w:spacing w:lineRule="auto"/>
      </w:pPr>
      <w:r>
        <w:rPr>
          <w:b/>
        </w:rPr>
        <w:t xml:space="preserve">Medications Administered:</w:t>
      </w:r>
      <w:r>
        <w:rPr/>
        <w:t xml:space="preserve"> {medications}</w:t>
      </w:r>
    </w:p>
    <w:p>
      <w:pPr>
        <w:spacing w:lineRule="auto"/>
      </w:pPr>
      <w:r>
        <w:rPr>
          <w:b/>
        </w:rPr>
        <w:t xml:space="preserve">Non-Pharmacologic Interventions:</w:t>
      </w:r>
      <w:r>
        <w:rPr/>
        <w:t xml:space="preserve"> {nonPharmacologic}</w:t>
      </w:r>
    </w:p>
    <w:p>
      <w:pPr>
        <w:pStyle w:val="Heading2"/>
        <w:spacing w:lineRule="auto"/>
      </w:pPr>
      <w:r>
        <w:rPr>
          <w:sz w:val="28"/>
        </w:rPr>
        <w:t xml:space="preserve">Response to Treatment</w:t>
      </w:r>
    </w:p>
    <w:p>
      <w:pPr>
        <w:spacing w:lineRule="auto"/>
      </w:pPr>
      <w:r>
        <w:rPr/>
        <w:t xml:space="preserve">{responseToTreatment}</w:t>
      </w:r>
    </w:p>
    <w:p>
      <w:pPr>
        <w:spacing w:lineRule="auto"/>
      </w:pPr>
      <w:r>
        <w:rPr/>
        <w:t xml:space="preserve">{#followUpRequired}</w:t>
      </w:r>
    </w:p>
    <w:p>
      <w:pPr>
        <w:pStyle w:val="Heading2"/>
        <w:spacing w:lineRule="auto"/>
      </w:pPr>
      <w:r>
        <w:rPr>
          <w:sz w:val="28"/>
        </w:rPr>
        <w:t xml:space="preserve">Follow-Up Plan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Next Evaluation Date:</w:t>
      </w:r>
      <w:r>
        <w:rPr/>
        <w:t xml:space="preserve"> {nextEvaluationDate}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Responsible Staff:</w:t>
      </w:r>
      <w:r>
        <w:rPr/>
        <w:t xml:space="preserve"> {responsibleStaff}</w:t>
      </w:r>
    </w:p>
    <w:p>
      <w:pPr>
        <w:spacing w:lineRule="auto"/>
      </w:pPr>
      <w:r>
        <w:rPr/>
        <w:t xml:space="preserve">{/followUpRequired}</w:t>
      </w:r>
    </w:p>
    <w:p>
      <w:pPr>
        <w:spacing w:lineRule="auto"/>
      </w:pPr>
      <w:r>
        <w:rPr>
          <w:i/>
        </w:rPr>
        <w:t xml:space="preserve">Completed by:</w:t>
      </w:r>
      <w:r>
        <w:rPr/>
        <w:t xml:space="preserve"> {completedBy}</w:t>
      </w:r>
    </w:p>
    <w:p>
      <w:pPr>
        <w:spacing w:lineRule="auto"/>
      </w:pPr>
      <w:r>
        <w:rPr>
          <w:i/>
        </w:rPr>
        <w:t xml:space="preserve">Role/Position:</w:t>
      </w:r>
      <w:r>
        <w:rPr/>
        <w:t xml:space="preserve"> {position}</w:t>
      </w:r>
    </w:p>
    <w:p>
      <w:pPr>
        <w:spacing w:lineRule="auto"/>
      </w:pPr>
      <w:r>
        <w:rPr>
          <w:i/>
        </w:rPr>
        <w:t xml:space="preserve">Date:</w:t>
      </w:r>
      <w:r>
        <w:rPr/>
        <w:t xml:space="preserve"> {completedDate}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