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Network Configuration Sheet</w:t>
      </w:r>
    </w:p>
    <w:p>
      <w:pPr>
        <w:spacing w:lineRule="auto"/>
      </w:pPr>
      <w:r>
        <w:rPr>
          <w:b/>
        </w:rPr>
        <w:t xml:space="preserve">Purpose:</w:t>
      </w:r>
      <w:r>
        <w:rPr/>
        <w:t xml:space="preserve"> This document outlines the essential configuration parameters for network devices, including IP addressing, VLAN assignment, DNS resolution, and static routing. It ensures clarity and consistency across infrastructure by detailing the setup for each device.</w:t>
      </w:r>
    </w:p>
    <w:p>
      <w:pPr>
        <w:pStyle w:val="Heading2"/>
        <w:spacing w:lineRule="auto"/>
      </w:pPr>
      <w:r>
        <w:rPr>
          <w:sz w:val="28"/>
        </w:rPr>
        <w:t xml:space="preserve">Site Information</w:t>
      </w:r>
    </w:p>
    <w:p>
      <w:pPr>
        <w:spacing w:lineRule="auto"/>
      </w:pPr>
      <w:r>
        <w:rPr>
          <w:b/>
        </w:rPr>
        <w:t xml:space="preserve">Location:</w:t>
      </w:r>
      <w:r>
        <w:rPr/>
        <w:t xml:space="preserve"> {location}</w:t>
      </w:r>
    </w:p>
    <w:p>
      <w:pPr>
        <w:spacing w:lineRule="auto"/>
      </w:pPr>
      <w:r>
        <w:rPr>
          <w:b/>
        </w:rPr>
        <w:t xml:space="preserve">Project Name:</w:t>
      </w:r>
      <w:r>
        <w:rPr/>
        <w:t xml:space="preserve"> {projectName}</w:t>
      </w:r>
    </w:p>
    <w:p>
      <w:pPr>
        <w:spacing w:lineRule="auto"/>
      </w:pPr>
      <w:r>
        <w:rPr>
          <w:b/>
        </w:rPr>
        <w:t xml:space="preserve">Date:</w:t>
      </w:r>
      <w:r>
        <w:rPr/>
        <w:t xml:space="preserve"> {generationDate}</w:t>
      </w:r>
    </w:p>
    <w:p>
      <w:pPr>
        <w:spacing w:lineRule="auto"/>
      </w:pPr>
      <w:r>
        <w:rPr>
          <w:b/>
        </w:rPr>
        <w:t xml:space="preserve">Prepared By:</w:t>
      </w:r>
      <w:r>
        <w:rPr/>
        <w:t xml:space="preserve"> {preparedBy}</w:t>
      </w:r>
    </w:p>
    <w:p>
      <w:pPr>
        <w:pStyle w:val="Heading2"/>
        <w:spacing w:lineRule="auto"/>
      </w:pPr>
      <w:r>
        <w:rPr>
          <w:sz w:val="28"/>
        </w:rPr>
        <w:t xml:space="preserve">Device Configuration Summary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Device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IP Address</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Subnet Mask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Default Gateway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VLAN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DNS Servers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{#devices}{deviceName}</w:t>
            </w:r>
          </w:p>
        </w:tc>
        <w:tc>
          <w:tcPr>
            <w:tcBorders>
              <w:top w:val="single" w:sz="none" w:space="0" w:color="BFBFBF"/>
              <w:left w:val="single" w:sz="none" w:space="0" w:color="BFBFBF"/>
              <w:right w:val="single" w:sz="8" w:space="0" w:color="BFBFBF"/>
            </w:tcBorders>
          </w:tcPr>
          <w:p>
            <w:pPr>
              <w:spacing w:lineRule="auto"/>
            </w:pPr>
            <w:r>
              <w:rPr/>
              <w:t xml:space="preserve">{ipAddress}</w:t>
            </w:r>
          </w:p>
        </w:tc>
        <w:tc>
          <w:tcPr>
            <w:tcBorders>
              <w:top w:val="single" w:sz="none" w:space="0" w:color="BFBFBF"/>
              <w:left w:val="single" w:sz="none" w:space="0" w:color="BFBFBF"/>
              <w:right w:val="single" w:sz="8" w:space="0" w:color="BFBFBF"/>
            </w:tcBorders>
          </w:tcPr>
          <w:p>
            <w:pPr>
              <w:spacing w:lineRule="auto"/>
            </w:pPr>
            <w:r>
              <w:rPr/>
              <w:t xml:space="preserve">{subnetMask}</w:t>
            </w:r>
          </w:p>
        </w:tc>
        <w:tc>
          <w:tcPr>
            <w:tcBorders>
              <w:top w:val="single" w:sz="none" w:space="0" w:color="BFBFBF"/>
              <w:left w:val="single" w:sz="none" w:space="0" w:color="BFBFBF"/>
              <w:right w:val="single" w:sz="8" w:space="0" w:color="BFBFBF"/>
            </w:tcBorders>
          </w:tcPr>
          <w:p>
            <w:pPr>
              <w:spacing w:lineRule="auto"/>
            </w:pPr>
            <w:r>
              <w:rPr/>
              <w:t xml:space="preserve">{gateway}</w:t>
            </w:r>
          </w:p>
        </w:tc>
        <w:tc>
          <w:tcPr>
            <w:tcBorders>
              <w:top w:val="single" w:sz="none" w:space="0" w:color="BFBFBF"/>
              <w:left w:val="single" w:sz="none" w:space="0" w:color="BFBFBF"/>
              <w:right w:val="single" w:sz="8" w:space="0" w:color="BFBFBF"/>
            </w:tcBorders>
          </w:tcPr>
          <w:p>
            <w:pPr>
              <w:spacing w:lineRule="auto"/>
            </w:pPr>
            <w:r>
              <w:rPr/>
              <w:t xml:space="preserve">{vlan}</w:t>
            </w:r>
          </w:p>
        </w:tc>
        <w:tc>
          <w:tcPr>
            <w:tcBorders>
              <w:top w:val="single" w:sz="none" w:space="0" w:color="BFBFBF"/>
              <w:left w:val="single" w:sz="none" w:space="0" w:color="BFBFBF"/>
              <w:right w:val="single" w:sz="8" w:space="0" w:color="BFBFBF"/>
            </w:tcBorders>
          </w:tcPr>
          <w:p>
            <w:pPr>
              <w:spacing w:lineRule="auto"/>
            </w:pPr>
            <w:r>
              <w:rPr/>
              <w:t xml:space="preserve">{dnsServers}</w:t>
            </w:r>
          </w:p>
        </w:tc>
        <w:tc>
          <w:tcPr>
            <w:tcBorders>
              <w:top w:val="single" w:sz="none" w:space="0" w:color="BFBFBF"/>
              <w:left w:val="single" w:sz="none" w:space="0" w:color="BFBFBF"/>
            </w:tcBorders>
          </w:tcPr>
          <w:p>
            <w:pPr>
              <w:spacing w:lineRule="auto"/>
            </w:pPr>
            <w:r>
              <w:rPr/>
              <w:t xml:space="preserve">{notes}{/devices}</w:t>
            </w:r>
          </w:p>
        </w:tc>
      </w:tr>
    </w:tbl>
    <w:p>
      <w:pPr>
        <w:spacing w:lineRule="auto"/>
      </w:pPr>
      <w:r>
        <w:rPr/>
      </w:r>
    </w:p>
    <w:p>
      <w:pPr>
        <w:pStyle w:val="Heading2"/>
        <w:spacing w:lineRule="auto"/>
      </w:pPr>
      <w:r>
        <w:rPr>
          <w:sz w:val="28"/>
        </w:rPr>
        <w:t xml:space="preserve">VLAN Configuration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VLAN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VLAN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Subnet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Description</w:t>
            </w:r>
          </w:p>
        </w:tc>
      </w:tr>
      <w:tr>
        <w:trPr/>
        <w:tc>
          <w:tcPr>
            <w:tcBorders>
              <w:top w:val="single" w:sz="none" w:space="0" w:color="BFBFBF"/>
              <w:left w:val="single" w:sz="none" w:space="0" w:color="BFBFBF"/>
              <w:right w:val="single" w:sz="8" w:space="0" w:color="BFBFBF"/>
            </w:tcBorders>
          </w:tcPr>
          <w:p>
            <w:pPr>
              <w:spacing w:lineRule="auto"/>
            </w:pPr>
            <w:r>
              <w:rPr/>
              <w:t xml:space="preserve">{#vlans}{vlanId}</w:t>
            </w:r>
          </w:p>
        </w:tc>
        <w:tc>
          <w:tcPr>
            <w:tcBorders>
              <w:top w:val="single" w:sz="none" w:space="0" w:color="BFBFBF"/>
              <w:left w:val="single" w:sz="none" w:space="0" w:color="BFBFBF"/>
              <w:right w:val="single" w:sz="8" w:space="0" w:color="BFBFBF"/>
            </w:tcBorders>
          </w:tcPr>
          <w:p>
            <w:pPr>
              <w:spacing w:lineRule="auto"/>
            </w:pPr>
            <w:r>
              <w:rPr/>
              <w:t xml:space="preserve">{vlanName}</w:t>
            </w:r>
          </w:p>
        </w:tc>
        <w:tc>
          <w:tcPr>
            <w:tcBorders>
              <w:top w:val="single" w:sz="none" w:space="0" w:color="BFBFBF"/>
              <w:left w:val="single" w:sz="none" w:space="0" w:color="BFBFBF"/>
              <w:right w:val="single" w:sz="8" w:space="0" w:color="BFBFBF"/>
            </w:tcBorders>
          </w:tcPr>
          <w:p>
            <w:pPr>
              <w:spacing w:lineRule="auto"/>
            </w:pPr>
            <w:r>
              <w:rPr/>
              <w:t xml:space="preserve">{subnet}</w:t>
            </w:r>
          </w:p>
        </w:tc>
        <w:tc>
          <w:tcPr>
            <w:tcBorders>
              <w:top w:val="single" w:sz="none" w:space="0" w:color="BFBFBF"/>
              <w:left w:val="single" w:sz="none" w:space="0" w:color="BFBFBF"/>
            </w:tcBorders>
          </w:tcPr>
          <w:p>
            <w:pPr>
              <w:spacing w:lineRule="auto"/>
            </w:pPr>
            <w:r>
              <w:rPr/>
              <w:t xml:space="preserve">{vlanDescription}{/vlans}</w:t>
            </w:r>
          </w:p>
        </w:tc>
      </w:tr>
    </w:tbl>
    <w:p>
      <w:pPr>
        <w:spacing w:lineRule="auto"/>
      </w:pPr>
      <w:r>
        <w:rPr/>
      </w:r>
    </w:p>
    <w:p>
      <w:pPr>
        <w:pStyle w:val="Heading2"/>
        <w:spacing w:lineRule="auto"/>
      </w:pPr>
      <w:r>
        <w:rPr>
          <w:sz w:val="28"/>
        </w:rPr>
        <w:t xml:space="preserve">DNS Configuration</w:t>
      </w:r>
    </w:p>
    <w:p>
      <w:pPr>
        <w:spacing w:lineRule="auto"/>
      </w:pPr>
      <w:r>
        <w:rPr/>
        <w:t xml:space="preserve">The following DNS servers are configured across the network:</w:t>
      </w:r>
    </w:p>
    <w:p>
      <w:pPr>
        <w:spacing w:lineRule="auto"/>
      </w:pPr>
      <w:r>
        <w:rPr/>
        <w:t xml:space="preserve">{#dnsList}</w:t>
      </w:r>
    </w:p>
    <w:p>
      <w:pPr>
        <w:numPr>
          <w:ilvl w:val="0"/>
          <w:numId w:val="1"/>
        </w:numPr>
        <w:spacing w:lineRule="auto"/>
      </w:pPr>
      <w:r>
        <w:rPr/>
        <w:t xml:space="preserve">{dnsEntry}</w:t>
      </w:r>
    </w:p>
    <w:p>
      <w:pPr>
        <w:spacing w:lineRule="auto"/>
      </w:pPr>
      <w:r>
        <w:rPr/>
        <w:t xml:space="preserve">{/dnsList}</w:t>
      </w:r>
    </w:p>
    <w:p>
      <w:pPr>
        <w:pStyle w:val="Heading2"/>
        <w:spacing w:lineRule="auto"/>
      </w:pPr>
      <w:r>
        <w:rPr>
          <w:sz w:val="28"/>
        </w:rPr>
        <w:t xml:space="preserve">Static Routes</w:t>
      </w:r>
    </w:p>
    <w:p>
      <w:pPr>
        <w:spacing w:lineRule="auto"/>
      </w:pPr>
      <w:r>
        <w:rPr/>
        <w:t xml:space="preserve">These static routes are configured on specific devices as required for network traffic direction:</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Destination Network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Subnet Mask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Next Hop IP</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Device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Comment</w:t>
            </w:r>
          </w:p>
        </w:tc>
      </w:tr>
      <w:tr>
        <w:trPr/>
        <w:tc>
          <w:tcPr>
            <w:tcBorders>
              <w:top w:val="single" w:sz="none" w:space="0" w:color="BFBFBF"/>
              <w:left w:val="single" w:sz="none" w:space="0" w:color="BFBFBF"/>
              <w:right w:val="single" w:sz="8" w:space="0" w:color="BFBFBF"/>
            </w:tcBorders>
          </w:tcPr>
          <w:p>
            <w:pPr>
              <w:spacing w:lineRule="auto"/>
            </w:pPr>
            <w:r>
              <w:rPr/>
              <w:t xml:space="preserve">{#routes}{destination}</w:t>
            </w:r>
          </w:p>
        </w:tc>
        <w:tc>
          <w:tcPr>
            <w:tcBorders>
              <w:top w:val="single" w:sz="none" w:space="0" w:color="BFBFBF"/>
              <w:left w:val="single" w:sz="none" w:space="0" w:color="BFBFBF"/>
              <w:right w:val="single" w:sz="8" w:space="0" w:color="BFBFBF"/>
            </w:tcBorders>
          </w:tcPr>
          <w:p>
            <w:pPr>
              <w:spacing w:lineRule="auto"/>
            </w:pPr>
            <w:r>
              <w:rPr/>
              <w:t xml:space="preserve">{mask}</w:t>
            </w:r>
          </w:p>
        </w:tc>
        <w:tc>
          <w:tcPr>
            <w:tcBorders>
              <w:top w:val="single" w:sz="none" w:space="0" w:color="BFBFBF"/>
              <w:left w:val="single" w:sz="none" w:space="0" w:color="BFBFBF"/>
              <w:right w:val="single" w:sz="8" w:space="0" w:color="BFBFBF"/>
            </w:tcBorders>
          </w:tcPr>
          <w:p>
            <w:pPr>
              <w:spacing w:lineRule="auto"/>
            </w:pPr>
            <w:r>
              <w:rPr/>
              <w:t xml:space="preserve">{nextHop}</w:t>
            </w:r>
          </w:p>
        </w:tc>
        <w:tc>
          <w:tcPr>
            <w:tcBorders>
              <w:top w:val="single" w:sz="none" w:space="0" w:color="BFBFBF"/>
              <w:left w:val="single" w:sz="none" w:space="0" w:color="BFBFBF"/>
              <w:right w:val="single" w:sz="8" w:space="0" w:color="BFBFBF"/>
            </w:tcBorders>
          </w:tcPr>
          <w:p>
            <w:pPr>
              <w:spacing w:lineRule="auto"/>
            </w:pPr>
            <w:r>
              <w:rPr/>
              <w:t xml:space="preserve">{routeDevice}</w:t>
            </w:r>
          </w:p>
        </w:tc>
        <w:tc>
          <w:tcPr>
            <w:tcBorders>
              <w:top w:val="single" w:sz="none" w:space="0" w:color="BFBFBF"/>
              <w:left w:val="single" w:sz="none" w:space="0" w:color="BFBFBF"/>
            </w:tcBorders>
          </w:tcPr>
          <w:p>
            <w:pPr>
              <w:spacing w:lineRule="auto"/>
            </w:pPr>
            <w:r>
              <w:rPr/>
              <w:t xml:space="preserve">{routeComment}{/routes}</w:t>
            </w:r>
          </w:p>
        </w:tc>
      </w:tr>
    </w:tbl>
    <w:p>
      <w:pPr>
        <w:spacing w:lineRule="auto"/>
      </w:pPr>
      <w:r>
        <w:rPr/>
      </w:r>
    </w:p>
    <w:p>
      <w:pPr>
        <w:pStyle w:val="Heading2"/>
        <w:spacing w:lineRule="auto"/>
      </w:pPr>
      <w:r>
        <w:rPr>
          <w:sz w:val="28"/>
        </w:rPr>
        <w:t xml:space="preserve">Additional Notes</w:t>
      </w:r>
    </w:p>
    <w:p>
      <w:pPr>
        <w:spacing w:lineRule="auto"/>
      </w:pPr>
      <w:r>
        <w:rPr/>
        <w:t xml:space="preserve">{^notesPresent}</w:t>
      </w:r>
    </w:p>
    <w:p>
      <w:pPr>
        <w:spacing w:lineRule="auto"/>
      </w:pPr>
      <w:r>
        <w:rPr>
          <w:i/>
        </w:rPr>
        <w:t xml:space="preserve">No additional notes provided.</w:t>
      </w:r>
    </w:p>
    <w:p>
      <w:pPr>
        <w:spacing w:lineRule="auto"/>
      </w:pPr>
      <w:r>
        <w:rPr/>
        <w:t xml:space="preserve">{/notesPresent}</w:t>
      </w:r>
    </w:p>
    <w:p>
      <w:pPr>
        <w:spacing w:lineRule="auto"/>
      </w:pPr>
      <w:r>
        <w:rPr/>
        <w:t xml:space="preserve">{#notesPresent}</w:t>
      </w:r>
    </w:p>
    <w:p>
      <w:pPr>
        <w:spacing w:lineRule="auto"/>
      </w:pPr>
      <w:r>
        <w:rPr/>
        <w:t xml:space="preserve">{additionalNotes}</w:t>
      </w:r>
    </w:p>
    <w:p>
      <w:pPr>
        <w:spacing w:lineRule="auto"/>
      </w:pPr>
      <w:r>
        <w:rPr/>
        <w:t xml:space="preserve">{/notesPresent}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