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Software Requirements Specification (SRS)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comprehensive description of the intended purpose, functionality, and requirements for the software system </w:t>
      </w:r>
      <w:r>
        <w:rPr>
          <w:i/>
        </w:rPr>
        <w:t xml:space="preserve">{projectName}</w:t>
      </w:r>
      <w:r>
        <w:rPr/>
        <w:t xml:space="preserve">. It serves as a communication tool between stakeholders, developers, and testers, ensuring a shared understanding of both functional and non-functional expectations.</w:t>
      </w:r>
    </w:p>
    <w:p>
      <w:pPr>
        <w:pStyle w:val="Heading2"/>
        <w:spacing w:lineRule="auto"/>
      </w:pPr>
      <w:r>
        <w:rPr>
          <w:sz w:val="28"/>
        </w:rPr>
        <w:t xml:space="preserve">1. Introduction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{author}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Version:</w:t>
      </w:r>
      <w:r>
        <w:rPr/>
        <w:t xml:space="preserve"> {version}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2. Overall Description</w:t>
      </w:r>
    </w:p>
    <w:p>
      <w:pPr>
        <w:pStyle w:val="Heading3"/>
        <w:spacing w:lineRule="auto"/>
      </w:pPr>
      <w:r>
        <w:rPr>
          <w:sz w:val="24"/>
        </w:rPr>
        <w:t xml:space="preserve">2.1 Product Perspective</w:t>
      </w:r>
    </w:p>
    <w:p>
      <w:pPr>
        <w:spacing w:lineRule="auto"/>
      </w:pPr>
      <w:r>
        <w:rPr/>
        <w:t xml:space="preserve">{productPerspective}</w:t>
      </w:r>
    </w:p>
    <w:p>
      <w:pPr>
        <w:pStyle w:val="Heading3"/>
        <w:spacing w:lineRule="auto"/>
      </w:pPr>
      <w:r>
        <w:rPr>
          <w:sz w:val="24"/>
        </w:rPr>
        <w:t xml:space="preserve">2.2 Product Functions</w:t>
      </w:r>
    </w:p>
    <w:p>
      <w:pPr>
        <w:spacing w:lineRule="auto"/>
      </w:pPr>
      <w:r>
        <w:rPr/>
        <w:t xml:space="preserve">{#functions}</w:t>
      </w:r>
    </w:p>
    <w:p>
      <w:pPr>
        <w:numPr>
          <w:ilvl w:val="0"/>
          <w:numId w:val="2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{/functions}</w:t>
      </w:r>
    </w:p>
    <w:p>
      <w:pPr>
        <w:pStyle w:val="Heading3"/>
        <w:spacing w:lineRule="auto"/>
      </w:pPr>
      <w:r>
        <w:rPr>
          <w:sz w:val="24"/>
        </w:rPr>
        <w:t xml:space="preserve">2.3 User Characteristics</w:t>
      </w:r>
    </w:p>
    <w:p>
      <w:pPr>
        <w:spacing w:lineRule="auto"/>
      </w:pPr>
      <w:r>
        <w:rPr/>
        <w:t xml:space="preserve">{userCharacteristics}</w:t>
      </w:r>
    </w:p>
    <w:p>
      <w:pPr>
        <w:pStyle w:val="Heading3"/>
        <w:spacing w:lineRule="auto"/>
      </w:pPr>
      <w:r>
        <w:rPr>
          <w:sz w:val="24"/>
        </w:rPr>
        <w:t xml:space="preserve">2.4 Constraints</w:t>
      </w:r>
    </w:p>
    <w:p>
      <w:pPr>
        <w:spacing w:lineRule="auto"/>
      </w:pPr>
      <w:r>
        <w:rPr/>
        <w:t xml:space="preserve">{#constraints}</w:t>
      </w:r>
    </w:p>
    <w:p>
      <w:pPr>
        <w:numPr>
          <w:ilvl w:val="0"/>
          <w:numId w:val="3"/>
        </w:numPr>
        <w:spacing w:lineRule="auto"/>
      </w:pPr>
      <w:r>
        <w:rPr/>
        <w:t xml:space="preserve">{constraint}</w:t>
      </w:r>
    </w:p>
    <w:p>
      <w:pPr>
        <w:spacing w:lineRule="auto"/>
      </w:pPr>
      <w:r>
        <w:rPr/>
        <w:t xml:space="preserve">{/constraints}</w:t>
      </w:r>
    </w:p>
    <w:p>
      <w:pPr>
        <w:pStyle w:val="Heading2"/>
        <w:spacing w:lineRule="auto"/>
      </w:pPr>
      <w:r>
        <w:rPr>
          <w:sz w:val="28"/>
        </w:rPr>
        <w:t xml:space="preserve">3. Functional Requirements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Priority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{#functionalRequirements}{requirementId}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{priority}{/functionalRequirements}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4. Non-Functional Requirements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Requirement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{#nonFunctionalRequirements}{category}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{requirement}{/nonFunctionalRequirements}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5. External Interface Requirements</w:t>
      </w:r>
    </w:p>
    <w:p>
      <w:pPr>
        <w:spacing w:lineRule="auto"/>
      </w:pPr>
      <w:r>
        <w:rPr/>
        <w:t xml:space="preserve">{#interfaces}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{name}:</w:t>
      </w:r>
      <w:r>
        <w:rPr/>
        <w:t xml:space="preserve"> {description}</w:t>
      </w:r>
    </w:p>
    <w:p>
      <w:pPr>
        <w:spacing w:lineRule="auto"/>
      </w:pPr>
      <w:r>
        <w:rPr/>
        <w:t xml:space="preserve">{/interfaces}</w:t>
      </w:r>
    </w:p>
    <w:p>
      <w:pPr>
        <w:pStyle w:val="Heading2"/>
        <w:spacing w:lineRule="auto"/>
      </w:pPr>
      <w:r>
        <w:rPr>
          <w:sz w:val="28"/>
        </w:rPr>
        <w:t xml:space="preserve">6. Assumptions and Dependencies</w:t>
      </w:r>
    </w:p>
    <w:p>
      <w:pPr>
        <w:spacing w:lineRule="auto"/>
      </w:pPr>
      <w:r>
        <w:rPr/>
        <w:t xml:space="preserve">{#assumptions}</w:t>
      </w:r>
    </w:p>
    <w:p>
      <w:pPr>
        <w:numPr>
          <w:ilvl w:val="0"/>
          <w:numId w:val="5"/>
        </w:numPr>
        <w:spacing w:lineRule="auto"/>
      </w:pPr>
      <w:r>
        <w:rPr/>
        <w:t xml:space="preserve">{assumption}</w:t>
      </w:r>
    </w:p>
    <w:p>
      <w:pPr>
        <w:spacing w:lineRule="auto"/>
      </w:pPr>
      <w:r>
        <w:rPr/>
        <w:t xml:space="preserve">{/assumptions}</w:t>
      </w:r>
    </w:p>
    <w:p>
      <w:pPr>
        <w:pStyle w:val="Heading2"/>
        <w:spacing w:lineRule="auto"/>
      </w:pPr>
      <w:r>
        <w:rPr>
          <w:sz w:val="28"/>
        </w:rPr>
        <w:t xml:space="preserve">7. Appendices</w:t>
      </w:r>
    </w:p>
    <w:p>
      <w:pPr>
        <w:spacing w:lineRule="auto"/>
      </w:pPr>
      <w:r>
        <w:rPr/>
        <w:t xml:space="preserve">{appendixNotes}</w:t>
      </w:r>
    </w:p>
    <w:p>
      <w:pPr>
        <w:spacing w:lineRule="auto"/>
      </w:pPr>
      <w:r>
        <w:rPr/>
        <w:t xml:space="preserve">{#hasGlossary}</w:t>
      </w:r>
    </w:p>
    <w:p>
      <w:pPr>
        <w:pStyle w:val="Heading3"/>
        <w:spacing w:lineRule="auto"/>
      </w:pPr>
      <w:r>
        <w:rPr>
          <w:sz w:val="24"/>
        </w:rPr>
        <w:t xml:space="preserve">Glossary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Term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Definition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{#glossary}{term}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{definition}{/glossary}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{/hasGlossary}</w:t>
      </w:r>
    </w:p>
    <w:p>
      <w:pPr>
        <w:spacing w:lineRule="auto"/>
      </w:pPr>
      <w:r>
        <w:rPr/>
        <w:t xml:space="preserve">{^hasGlossary}</w:t>
      </w:r>
    </w:p>
    <w:p>
      <w:pPr>
        <w:spacing w:lineRule="auto"/>
      </w:pPr>
      <w:r>
        <w:rPr>
          <w:i/>
        </w:rPr>
        <w:t xml:space="preserve">No glossary terms provided.</w:t>
      </w:r>
    </w:p>
    <w:p>
      <w:pPr>
        <w:spacing w:lineRule="auto"/>
      </w:pPr>
      <w:r>
        <w:rPr/>
        <w:t xml:space="preserve">{/hasGlossary}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