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Business Sale Agreement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Business Sale Agreement outlines the terms and conditions under which the ownership of a business is transferred from the seller to the buyer. It serves as a legally binding document to ensure clarity, responsibilities, and mutual understanding between both parties.</w:t>
      </w:r>
    </w:p>
    <w:p>
      <w:pPr>
        <w:pStyle w:val="Heading2"/>
        <w:spacing w:lineRule="auto"/>
      </w:pPr>
      <w:r>
        <w:rPr>
          <w:sz w:val="28"/>
        </w:rPr>
        <w:t xml:space="preserve">1. Parties</w:t>
      </w:r>
    </w:p>
    <w:p>
      <w:pPr>
        <w:spacing w:lineRule="auto"/>
      </w:pPr>
      <w:r>
        <w:rPr/>
        <w:t xml:space="preserve">This Business Sale Agreement (</w:t>
      </w:r>
      <w:r>
        <w:rPr>
          <w:i/>
        </w:rPr>
        <w:t xml:space="preserve">"Agreement"</w:t>
      </w:r>
      <w:r>
        <w:rPr/>
        <w:t xml:space="preserve">) is made and entered into on </w:t>
      </w:r>
      <w:r>
        <w:rPr>
          <w:u w:val="single"/>
        </w:rPr>
        <w:t xml:space="preserve">{agreementDate}</w:t>
      </w:r>
      <w:r>
        <w:rPr/>
        <w:t xml:space="preserve">, by and between: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Seller:</w:t>
      </w:r>
      <w:r>
        <w:rPr/>
        <w:t xml:space="preserve"> {sellerName}, located at {sellerAddress}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Buyer:</w:t>
      </w:r>
      <w:r>
        <w:rPr/>
        <w:t xml:space="preserve"> {buyerName}, located at {buyerAddress}</w:t>
      </w:r>
    </w:p>
    <w:p>
      <w:pPr>
        <w:pStyle w:val="Heading2"/>
        <w:spacing w:lineRule="auto"/>
      </w:pPr>
      <w:r>
        <w:rPr>
          <w:sz w:val="28"/>
        </w:rPr>
        <w:t xml:space="preserve">2. Business Details</w:t>
      </w:r>
    </w:p>
    <w:p>
      <w:pPr>
        <w:spacing w:lineRule="auto"/>
      </w:pPr>
      <w:r>
        <w:rPr/>
        <w:t xml:space="preserve">The Seller agrees to sell, and the Buyer agrees to purchase, the following business: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Business Name:</w:t>
      </w:r>
      <w:r>
        <w:rPr/>
        <w:t xml:space="preserve"> {businessName}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Business Address:</w:t>
      </w:r>
      <w:r>
        <w:rPr/>
        <w:t xml:space="preserve"> {businessAddress}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Description of Business:</w:t>
      </w:r>
      <w:r>
        <w:rPr/>
        <w:t xml:space="preserve"> {businessDescription}</w:t>
      </w:r>
    </w:p>
    <w:p>
      <w:pPr>
        <w:pStyle w:val="Heading2"/>
        <w:spacing w:lineRule="auto"/>
      </w:pPr>
      <w:r>
        <w:rPr>
          <w:sz w:val="28"/>
        </w:rPr>
        <w:t xml:space="preserve">3. Purchase Price and Payment</w:t>
      </w:r>
    </w:p>
    <w:p>
      <w:pPr>
        <w:spacing w:lineRule="auto"/>
      </w:pPr>
      <w:r>
        <w:rPr>
          <w:b/>
        </w:rPr>
        <w:t xml:space="preserve">Total Purchase Price:</w:t>
      </w:r>
      <w:r>
        <w:rPr>
          <w:u w:val="single"/>
        </w:rPr>
        <w:t xml:space="preserve">{purchasePrice}</w:t>
      </w:r>
    </w:p>
    <w:p>
      <w:pPr>
        <w:spacing w:lineRule="auto"/>
      </w:pPr>
      <w:r>
        <w:rPr>
          <w:b/>
        </w:rPr>
        <w:t xml:space="preserve">Payment Method:</w:t>
      </w:r>
      <w:r>
        <w:rPr/>
        <w:t xml:space="preserve"> {paymentMethod}</w:t>
      </w:r>
    </w:p>
    <w:p>
      <w:pPr>
        <w:pStyle w:val="Heading3"/>
        <w:spacing w:lineRule="auto"/>
      </w:pPr>
      <w:r>
        <w:rPr>
          <w:sz w:val="24"/>
        </w:rPr>
        <w:t xml:space="preserve">Installment 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Installment No.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Due Date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{#paymentInstallments}{number}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{amount}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{dueDate}{/paymentInstallments}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