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Licensing Agreement</w:t>
      </w:r>
    </w:p>
    <w:p>
      <w:pPr>
        <w:spacing w:lineRule="auto"/>
      </w:pPr>
      <w:r>
        <w:rPr>
          <w:b/>
        </w:rPr>
        <w:t xml:space="preserve">Purpose:</w:t>
      </w:r>
      <w:r>
        <w:rPr/>
        <w:t xml:space="preserve"> This Licensing Agreement outlines the terms and conditions under which the Licensor grants the Licensee the rights to use certain intellectual property. This agreement ensures mutual understanding and legal protection for both parties involved.</w:t>
      </w:r>
    </w:p>
    <w:p>
      <w:pPr>
        <w:pStyle w:val="Heading2"/>
        <w:spacing w:lineRule="auto"/>
      </w:pPr>
      <w:r>
        <w:rPr>
          <w:sz w:val="28"/>
        </w:rPr>
        <w:t xml:space="preserve">1. Parties</w:t>
      </w:r>
    </w:p>
    <w:p>
      <w:pPr>
        <w:spacing w:lineRule="auto"/>
      </w:pPr>
      <w:r>
        <w:rPr/>
        <w:t xml:space="preserve">This Licensing Agreement (the “Agreement”) is entered into on </w:t>
      </w:r>
      <w:r>
        <w:rPr>
          <w:u w:val="single"/>
        </w:rPr>
        <w:t xml:space="preserve">{agreementDate}</w:t>
      </w:r>
      <w:r>
        <w:rPr/>
        <w:t xml:space="preserve"> by and between </w:t>
      </w:r>
      <w:r>
        <w:rPr>
          <w:b/>
        </w:rPr>
        <w:t xml:space="preserve">{licensorName}</w:t>
      </w:r>
      <w:r>
        <w:rPr/>
        <w:t xml:space="preserve">, with a principal address at </w:t>
      </w:r>
      <w:r>
        <w:rPr>
          <w:u w:val="single"/>
        </w:rPr>
        <w:t xml:space="preserve">{licensorAddress}</w:t>
      </w:r>
      <w:r>
        <w:rPr/>
        <w:t xml:space="preserve"> (the “Licensor”), and </w:t>
      </w:r>
      <w:r>
        <w:rPr>
          <w:b/>
        </w:rPr>
        <w:t xml:space="preserve">{licenseeName}</w:t>
      </w:r>
      <w:r>
        <w:rPr/>
        <w:t xml:space="preserve">, with a principal address at </w:t>
      </w:r>
      <w:r>
        <w:rPr>
          <w:u w:val="single"/>
        </w:rPr>
        <w:t xml:space="preserve">{licenseeAddress}</w:t>
      </w:r>
      <w:r>
        <w:rPr/>
        <w:t xml:space="preserve"> (the “Licensee”).</w:t>
      </w:r>
    </w:p>
    <w:p>
      <w:pPr>
        <w:pStyle w:val="Heading2"/>
        <w:spacing w:lineRule="auto"/>
      </w:pPr>
      <w:r>
        <w:rPr>
          <w:sz w:val="28"/>
        </w:rPr>
        <w:t xml:space="preserve">2. Grant of License</w:t>
      </w:r>
    </w:p>
    <w:p>
      <w:pPr>
        <w:spacing w:lineRule="auto"/>
      </w:pPr>
      <w:r>
        <w:rPr/>
        <w:t xml:space="preserve">The Licensor hereby grants to the Licensee a </w:t>
      </w:r>
      <w:r>
        <w:rPr>
          <w:b/>
        </w:rPr>
        <w:t xml:space="preserve">{licenseType}</w:t>
      </w:r>
      <w:r>
        <w:rPr/>
        <w:t xml:space="preserve"> license to use the following intellectual property owned by the Licensor:</w:t>
      </w:r>
    </w:p>
    <w:p>
      <w:pPr>
        <w:spacing w:lineRule="auto"/>
      </w:pPr>
      <w:r>
        <w:rPr/>
        <w:t xml:space="preserve">{#licensedItems}</w:t>
      </w:r>
    </w:p>
    <w:p>
      <w:pPr>
        <w:numPr>
          <w:ilvl w:val="0"/>
          <w:numId w:val="1"/>
        </w:numPr>
        <w:spacing w:lineRule="auto"/>
      </w:pPr>
      <w:r>
        <w:rPr>
          <w:b/>
        </w:rPr>
        <w:t xml:space="preserve">{itemName}</w:t>
      </w:r>
      <w:r>
        <w:rPr/>
        <w:t xml:space="preserve">: </w:t>
      </w:r>
      <w:r>
        <w:rPr>
          <w:i/>
        </w:rPr>
        <w:t xml:space="preserve">{itemDescription}</w:t>
      </w:r>
    </w:p>
    <w:p>
      <w:pPr>
        <w:spacing w:lineRule="auto"/>
      </w:pPr>
      <w:r>
        <w:rPr/>
        <w:t xml:space="preserve">{/licensedItems}</w:t>
      </w:r>
    </w:p>
    <w:p>
      <w:pPr>
        <w:pStyle w:val="Heading2"/>
        <w:spacing w:lineRule="auto"/>
      </w:pPr>
      <w:r>
        <w:rPr>
          <w:sz w:val="28"/>
        </w:rPr>
        <w:t xml:space="preserve">3. License Term</w:t>
      </w:r>
    </w:p>
    <w:p>
      <w:pPr>
        <w:spacing w:lineRule="auto"/>
      </w:pPr>
      <w:r>
        <w:rPr/>
        <w:t xml:space="preserve">This license shall commence on </w:t>
      </w:r>
      <w:r>
        <w:rPr>
          <w:u w:val="single"/>
        </w:rPr>
        <w:t xml:space="preserve">{startDate}</w:t>
      </w:r>
      <w:r>
        <w:rPr/>
        <w:t xml:space="preserve"> and shall remain in effect until </w:t>
      </w:r>
      <w:r>
        <w:rPr>
          <w:u w:val="single"/>
        </w:rPr>
        <w:t xml:space="preserve">{endDate}</w:t>
      </w:r>
      <w:r>
        <w:rPr/>
        <w:t xml:space="preserve">, unless otherwise terminated in accordance with this Agreement.</w:t>
      </w:r>
    </w:p>
    <w:p>
      <w:pPr>
        <w:pStyle w:val="Heading2"/>
        <w:spacing w:lineRule="auto"/>
      </w:pPr>
      <w:r>
        <w:rPr>
          <w:sz w:val="28"/>
        </w:rPr>
        <w:t xml:space="preserve">4. Compensation</w:t>
      </w:r>
    </w:p>
    <w:p>
      <w:pPr>
        <w:spacing w:lineRule="auto"/>
      </w:pPr>
      <w:r>
        <w:rPr/>
        <w:t xml:space="preserve">In consideration for the rights granted herein, the Licensee agrees to pay the Licensor:</w:t>
      </w:r>
    </w:p>
    <w:p>
      <w:pPr>
        <w:numPr>
          <w:ilvl w:val="0"/>
          <w:numId w:val="2"/>
        </w:numPr>
        <w:spacing w:lineRule="auto"/>
      </w:pPr>
      <w:r>
        <w:rPr>
          <w:b/>
        </w:rPr>
        <w:t xml:space="preserve">Amount:</w:t>
      </w:r>
      <w:r>
        <w:rPr/>
        <w:t xml:space="preserve"> {paymentAmount}</w:t>
      </w:r>
    </w:p>
    <w:p>
      <w:pPr>
        <w:numPr>
          <w:ilvl w:val="0"/>
          <w:numId w:val="2"/>
        </w:numPr>
        <w:spacing w:lineRule="auto"/>
      </w:pPr>
      <w:r>
        <w:rPr>
          <w:b/>
        </w:rPr>
        <w:t xml:space="preserve">Due Date:</w:t>
      </w:r>
      <w:r>
        <w:rPr/>
        <w:t xml:space="preserve"> {paymentDueDate}</w:t>
      </w:r>
    </w:p>
    <w:p>
      <w:pPr>
        <w:numPr>
          <w:ilvl w:val="0"/>
          <w:numId w:val="2"/>
        </w:numPr>
        <w:spacing w:lineRule="auto"/>
      </w:pPr>
      <w:r>
        <w:rPr>
          <w:b/>
        </w:rPr>
        <w:t xml:space="preserve">Payment Method:</w:t>
      </w:r>
      <w:r>
        <w:rPr/>
        <w:t xml:space="preserve"> {paymentMethod}</w:t>
      </w:r>
    </w:p>
    <w:p>
      <w:pPr>
        <w:pStyle w:val="Heading2"/>
        <w:spacing w:lineRule="auto"/>
      </w:pPr>
      <w:r>
        <w:rPr>
          <w:sz w:val="28"/>
        </w:rPr>
        <w:t xml:space="preserve">5. Restrictions</w:t>
      </w:r>
    </w:p>
    <w:p>
      <w:pPr>
        <w:spacing w:lineRule="auto"/>
      </w:pPr>
      <w:r>
        <w:rPr/>
        <w:t xml:space="preserve">The Licensee agrees to the following restrictions:</w:t>
      </w:r>
    </w:p>
    <w:p>
      <w:pPr>
        <w:spacing w:lineRule="auto"/>
      </w:pPr>
      <w:r>
        <w:rPr/>
        <w:t xml:space="preserve">{#restrictions}</w:t>
      </w:r>
    </w:p>
    <w:p>
      <w:pPr>
        <w:numPr>
          <w:ilvl w:val="0"/>
          <w:numId w:val="3"/>
        </w:numPr>
        <w:spacing w:lineRule="auto"/>
      </w:pPr>
      <w:r>
        <w:rPr/>
        <w:t xml:space="preserve">{restrictionDetail}</w:t>
      </w:r>
    </w:p>
    <w:p>
      <w:pPr>
        <w:spacing w:lineRule="auto"/>
      </w:pPr>
      <w:r>
        <w:rPr/>
        <w:t xml:space="preserve">{/restrictions}</w:t>
      </w:r>
    </w:p>
    <w:p>
      <w:pPr>
        <w:pStyle w:val="Heading2"/>
        <w:spacing w:lineRule="auto"/>
      </w:pPr>
      <w:r>
        <w:rPr>
          <w:sz w:val="28"/>
        </w:rPr>
        <w:t xml:space="preserve">6. Confidentiality</w:t>
      </w:r>
    </w:p>
    <w:p>
      <w:pPr>
        <w:spacing w:lineRule="auto"/>
      </w:pPr>
      <w:r>
        <w:rPr/>
        <w:t xml:space="preserve">Both parties agree to maintain the confidentiality of the proprietary information received under this Agreement and to use such information solely for the purposes permitted under this Agreement.</w:t>
      </w:r>
    </w:p>
    <w:p>
      <w:pPr>
        <w:pStyle w:val="Heading2"/>
        <w:spacing w:lineRule="auto"/>
      </w:pPr>
      <w:r>
        <w:rPr>
          <w:sz w:val="28"/>
        </w:rPr>
        <w:t xml:space="preserve">7. Termination</w:t>
      </w:r>
    </w:p>
    <w:p>
      <w:pPr>
        <w:spacing w:lineRule="auto"/>
      </w:pPr>
      <w:r>
        <w:rPr/>
        <w:t xml:space="preserve">This Agreement may be terminated prior to its expiration:</w:t>
      </w:r>
    </w:p>
    <w:p>
      <w:pPr>
        <w:numPr>
          <w:ilvl w:val="0"/>
          <w:numId w:val="4"/>
        </w:numPr>
        <w:spacing w:lineRule="auto"/>
      </w:pPr>
      <w:r>
        <w:rPr/>
        <w:t xml:space="preserve">By mutual written agreement of the parties.</w:t>
      </w:r>
    </w:p>
    <w:p>
      <w:pPr>
        <w:numPr>
          <w:ilvl w:val="0"/>
          <w:numId w:val="4"/>
        </w:numPr>
        <w:spacing w:lineRule="auto"/>
      </w:pPr>
      <w:r>
        <w:rPr/>
        <w:t xml:space="preserve">By either party, with written notice, in the event of a material breach by the other party.</w:t>
      </w:r>
    </w:p>
    <w:p>
      <w:pPr>
        <w:numPr>
          <w:ilvl w:val="0"/>
          <w:numId w:val="4"/>
        </w:numPr>
        <w:spacing w:lineRule="auto"/>
      </w:pPr>
      <w:r>
        <w:rPr/>
        <w:t xml:space="preserve">Immediately if intellectual property misuse is discovered.</w:t>
      </w:r>
    </w:p>
    <w:p>
      <w:pPr>
        <w:pStyle w:val="Heading2"/>
        <w:spacing w:lineRule="auto"/>
      </w:pPr>
      <w:r>
        <w:rPr>
          <w:sz w:val="28"/>
        </w:rPr>
        <w:t xml:space="preserve">8. Warranties and Representations</w:t>
      </w:r>
    </w:p>
    <w:p>
      <w:pPr>
        <w:spacing w:lineRule="auto"/>
      </w:pPr>
      <w:r>
        <w:rPr/>
        <w:t xml:space="preserve">The Licensor represents and warrants that it is the lawful owner or authorized licensee of the intellectual property covered in this Agreement and has full rights to enter into this Agreement.</w:t>
      </w:r>
    </w:p>
    <w:p>
      <w:pPr>
        <w:pStyle w:val="Heading2"/>
        <w:spacing w:lineRule="auto"/>
      </w:pPr>
      <w:r>
        <w:rPr>
          <w:sz w:val="28"/>
        </w:rPr>
        <w:t xml:space="preserve">9. Indemnification</w:t>
      </w:r>
    </w:p>
    <w:p>
      <w:pPr>
        <w:spacing w:lineRule="auto"/>
      </w:pPr>
      <w:r>
        <w:rPr/>
        <w:t xml:space="preserve">The Licensee agrees to indemnify and hold harmless the Licensor from any claims, damages, or legal actions arising from misuse of the licensed intellectual property.</w:t>
      </w:r>
    </w:p>
    <w:p>
      <w:pPr>
        <w:pStyle w:val="Heading2"/>
        <w:spacing w:lineRule="auto"/>
      </w:pPr>
      <w:r>
        <w:rPr>
          <w:sz w:val="28"/>
        </w:rPr>
        <w:t xml:space="preserve">10. Governing Law</w:t>
      </w:r>
    </w:p>
    <w:p>
      <w:pPr>
        <w:spacing w:lineRule="auto"/>
      </w:pPr>
      <w:r>
        <w:rPr/>
        <w:t xml:space="preserve">This Agreement shall be governed and construed in accordance with the laws of </w:t>
      </w:r>
      <w:r>
        <w:rPr>
          <w:u w:val="single"/>
        </w:rPr>
        <w:t xml:space="preserve">{jurisdiction}</w:t>
      </w:r>
      <w:r>
        <w:rPr/>
        <w:t xml:space="preserve">.</w:t>
      </w:r>
    </w:p>
    <w:p>
      <w:pPr>
        <w:pStyle w:val="Heading2"/>
        <w:spacing w:lineRule="auto"/>
      </w:pPr>
      <w:r>
        <w:rPr>
          <w:sz w:val="28"/>
        </w:rPr>
        <w:t xml:space="preserve">11. Additional Terms</w:t>
      </w:r>
    </w:p>
    <w:p>
      <w:pPr>
        <w:spacing w:lineRule="auto"/>
      </w:pPr>
      <w:r>
        <w:rPr/>
        <w:t xml:space="preserve">{#additionalTerms}</w:t>
      </w:r>
    </w:p>
    <w:p>
      <w:pPr>
        <w:numPr>
          <w:ilvl w:val="0"/>
          <w:numId w:val="5"/>
        </w:numPr>
        <w:spacing w:lineRule="auto"/>
      </w:pPr>
      <w:r>
        <w:rPr/>
        <w:t xml:space="preserve">{term}</w:t>
      </w:r>
    </w:p>
    <w:p>
      <w:pPr>
        <w:spacing w:lineRule="auto"/>
      </w:pPr>
      <w:r>
        <w:rPr/>
        <w:t xml:space="preserve">{/additionalTerms}</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{#signatories}{party}</w:t>
            </w:r>
          </w:p>
        </w:tc>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{date}{/signatories}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