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Partnership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Partnership Agreement outlines the terms, responsibilities, and profit-sharing arrangements between the involved business partners. This document is crucial for establishing a clear understanding of each partner's duties and the nature of the partnership.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Partnership Agreement is made between the following parties:</w:t>
      </w:r>
    </w:p>
    <w:p>
      <w:pPr>
        <w:numPr>
          <w:ilvl w:val="0"/>
          <w:numId w:val="1"/>
        </w:numPr>
        <w:spacing w:lineRule="auto"/>
      </w:pPr>
      <w:r>
        <w:rPr/>
        <w:t xml:space="preserve">{#partners}</w:t>
      </w:r>
      <w:r>
        <w:rPr/>
      </w:r>
      <w:r>
        <w:rPr/>
      </w:r>
    </w:p>
    <w:p>
      <w:pPr>
        <w:pStyle w:val="Heading2"/>
        <w:spacing w:lineRule="auto"/>
      </w:pPr>
      <w:r>
        <w:rPr>
          <w:sz w:val="28"/>
        </w:rPr>
        <w:t xml:space="preserve">2. Name and Purpose of the Partnership</w:t>
      </w:r>
    </w:p>
    <w:p>
      <w:pPr>
        <w:spacing w:lineRule="auto"/>
      </w:pPr>
      <w:r>
        <w:rPr/>
        <w:t xml:space="preserve">The name of the business partnership shall be </w:t>
      </w:r>
      <w:r>
        <w:rPr>
          <w:b/>
        </w:rPr>
        <w:t xml:space="preserve">{partnershipName}</w:t>
      </w:r>
      <w:r>
        <w:rPr/>
        <w:t xml:space="preserve">.</w:t>
      </w:r>
    </w:p>
    <w:p>
      <w:pPr>
        <w:spacing w:lineRule="auto"/>
      </w:pPr>
      <w:r>
        <w:rPr/>
        <w:t xml:space="preserve">The purpose of the partnership is to </w:t>
      </w:r>
      <w:r>
        <w:rPr>
          <w:i/>
        </w:rPr>
        <w:t xml:space="preserve">{partnershipPurpose}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Commencement and Duration</w:t>
      </w:r>
    </w:p>
    <w:p>
      <w:pPr>
        <w:spacing w:lineRule="auto"/>
      </w:pPr>
      <w:r>
        <w:rPr/>
        <w:t xml:space="preserve">This partnership shall commence on </w:t>
      </w:r>
      <w:r>
        <w:rPr>
          <w:b/>
        </w:rPr>
        <w:t xml:space="preserve">{startDate}</w:t>
      </w:r>
      <w:r>
        <w:rPr/>
        <w:t xml:space="preserve"> and shall continue until </w:t>
      </w:r>
      <w:r>
        <w:rPr>
          <w:b/>
        </w:rPr>
        <w:t xml:space="preserve">{endDate}</w:t>
      </w:r>
      <w:r>
        <w:rPr/>
        <w:t xml:space="preserve"> unless terminated earlier by the terms outlined herein.</w:t>
      </w:r>
    </w:p>
    <w:p>
      <w:pPr>
        <w:pStyle w:val="Heading2"/>
        <w:spacing w:lineRule="auto"/>
      </w:pPr>
      <w:r>
        <w:rPr>
          <w:sz w:val="28"/>
        </w:rPr>
        <w:t xml:space="preserve">4. Capital Contributions</w:t>
      </w:r>
    </w:p>
    <w:p>
      <w:pPr>
        <w:spacing w:lineRule="auto"/>
      </w:pPr>
      <w:r>
        <w:rPr/>
        <w:t xml:space="preserve">Each Partner has contributed the following amounts toward the partnership: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Partner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Contribution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Contribution Type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{#contributions}{partnerName}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{type}{/contributions}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Profit and Loss Distribution</w:t>
      </w:r>
    </w:p>
    <w:p>
      <w:pPr>
        <w:spacing w:lineRule="auto"/>
      </w:pPr>
      <w:r>
        <w:rPr/>
        <w:t xml:space="preserve">Profits and losses shall be distributed as follows: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Partner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Profit Share (%)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Loss Share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{#profitSharing}{partnerName}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{profitShare}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{lossShare}{/profitSharing}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Roles and Responsibilities</w:t>
      </w:r>
    </w:p>
    <w:p>
      <w:pPr>
        <w:spacing w:lineRule="auto"/>
      </w:pPr>
      <w:r>
        <w:rPr/>
        <w:t xml:space="preserve">Each Partner will be responsible for the following roles and duties: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Partner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Role/Title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{#roles}{partnerName}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{responsibilities}{/roles}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Decision-Making Process</w:t>
      </w:r>
    </w:p>
    <w:p>
      <w:pPr>
        <w:spacing w:lineRule="auto"/>
      </w:pPr>
      <w:r>
        <w:rPr/>
        <w:t xml:space="preserve">Major decisions shall be made based on the following procedure:</w:t>
      </w:r>
    </w:p>
    <w:p>
      <w:pPr>
        <w:spacing w:lineRule="auto"/>
      </w:pPr>
      <w:r>
        <w:rPr>
          <w:i/>
        </w:rPr>
        <w:t xml:space="preserve">{decisionMakingProcess}</w:t>
      </w:r>
    </w:p>
    <w:p>
      <w:pPr>
        <w:pStyle w:val="Heading2"/>
        <w:spacing w:lineRule="auto"/>
      </w:pPr>
      <w:r>
        <w:rPr>
          <w:sz w:val="28"/>
        </w:rPr>
        <w:t xml:space="preserve">8. Banking and Financial Matters</w:t>
      </w:r>
    </w:p>
    <w:p>
      <w:pPr>
        <w:spacing w:lineRule="auto"/>
      </w:pPr>
      <w:r>
        <w:rPr/>
        <w:t xml:space="preserve">Partnership funds shall be maintained at the following bank:</w:t>
      </w:r>
    </w:p>
    <w:p>
      <w:p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</w:p>
    <w:p>
      <w:p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spacing w:lineRule="auto"/>
      </w:pPr>
      <w:r>
        <w:rPr/>
        <w:t xml:space="preserve">All expenses and income shall be recorded and accessible to all partners.</w:t>
      </w:r>
    </w:p>
    <w:p>
      <w:pPr>
        <w:pStyle w:val="Heading2"/>
        <w:spacing w:lineRule="auto"/>
      </w:pPr>
      <w:r>
        <w:rPr>
          <w:sz w:val="28"/>
        </w:rPr>
        <w:t xml:space="preserve">9. Meetings</w:t>
      </w:r>
    </w:p>
    <w:p>
      <w:pPr>
        <w:spacing w:lineRule="auto"/>
      </w:pPr>
      <w:r>
        <w:rPr/>
        <w:t xml:space="preserve">Regular partnership meetings shall be held with the following frequency: </w:t>
      </w:r>
      <w:r>
        <w:rPr>
          <w:b/>
        </w:rPr>
        <w:t xml:space="preserve">{meetingFrequency}</w:t>
      </w:r>
    </w:p>
    <w:p>
      <w:pPr>
        <w:spacing w:lineRule="auto"/>
      </w:pPr>
      <w:r>
        <w:rPr/>
        <w:t xml:space="preserve">Additional meetings may be called upon request by any partner.</w:t>
      </w:r>
    </w:p>
    <w:p>
      <w:pPr>
        <w:pStyle w:val="Heading2"/>
        <w:spacing w:lineRule="auto"/>
      </w:pPr>
      <w:r>
        <w:rPr>
          <w:sz w:val="28"/>
        </w:rPr>
        <w:t xml:space="preserve">10. Withdrawal or Addition of Partners</w:t>
      </w:r>
    </w:p>
    <w:p>
      <w:pPr>
        <w:spacing w:lineRule="auto"/>
      </w:pPr>
      <w:r>
        <w:rPr/>
        <w:t xml:space="preserve">Any partner may withdraw subject to the terms outlined herein. New partners may be added only with unanimous agreement of existing partners.</w:t>
      </w:r>
    </w:p>
    <w:p>
      <w:pPr>
        <w:spacing w:lineRule="auto"/>
      </w:pPr>
      <w:r>
        <w:rPr>
          <w:i/>
        </w:rPr>
        <w:t xml:space="preserve">{withdrawalPolicy}</w:t>
      </w:r>
    </w:p>
    <w:p>
      <w:pPr>
        <w:pStyle w:val="Heading2"/>
        <w:spacing w:lineRule="auto"/>
      </w:pPr>
      <w:r>
        <w:rPr>
          <w:sz w:val="28"/>
        </w:rPr>
        <w:t xml:space="preserve">11. Dispute Resolution</w:t>
      </w:r>
    </w:p>
    <w:p>
      <w:pPr>
        <w:spacing w:lineRule="auto"/>
      </w:pPr>
      <w:r>
        <w:rPr/>
        <w:t xml:space="preserve">Any disputes arising from this agreement will be resolved in the following manner:</w:t>
      </w:r>
    </w:p>
    <w:p>
      <w:pPr>
        <w:spacing w:lineRule="auto"/>
      </w:pPr>
      <w:r>
        <w:rPr>
          <w:i/>
        </w:rPr>
        <w:t xml:space="preserve">{disputeResolution}</w:t>
      </w:r>
    </w:p>
    <w:p>
      <w:pPr>
        <w:pStyle w:val="Heading2"/>
        <w:spacing w:lineRule="auto"/>
      </w:pPr>
      <w:r>
        <w:rPr>
          <w:sz w:val="28"/>
        </w:rPr>
        <w:t xml:space="preserve">12. Termination</w:t>
      </w:r>
    </w:p>
    <w:p>
      <w:pPr>
        <w:spacing w:lineRule="auto"/>
      </w:pPr>
      <w:r>
        <w:rPr/>
        <w:t xml:space="preserve">This agreement may be terminated under the following conditions:</w:t>
      </w:r>
    </w:p>
    <w:p>
      <w:pPr>
        <w:spacing w:lineRule="auto"/>
      </w:pPr>
      <w:r>
        <w:rPr>
          <w:i/>
        </w:rPr>
        <w:t xml:space="preserve">{terminationConditions}</w:t>
      </w:r>
    </w:p>
    <w:p>
      <w:pPr>
        <w:pStyle w:val="Heading2"/>
        <w:spacing w:lineRule="auto"/>
      </w:pPr>
      <w:r>
        <w:rPr>
          <w:sz w:val="28"/>
        </w:rPr>
        <w:t xml:space="preserve">13. Signatures</w:t>
      </w:r>
    </w:p>
    <w:p>
      <w:pPr>
        <w:spacing w:lineRule="auto"/>
      </w:pPr>
      <w:r>
        <w:rPr/>
        <w:t xml:space="preserve">By signing below, the partners accept the terms of this Partnership Agreement: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Date: {signatureDate}{/signatures}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