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Fundraising Event Budget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serves to outline and manage the anticipated and actual expenses related to a fundraising event. It helps ensure financial transparency, budgeting accuracy, and effective planning for nonprofit organizations organizing fundraising events.</w:t>
      </w:r>
    </w:p>
    <w:p>
      <w:pPr>
        <w:pStyle w:val="Heading2"/>
        <w:spacing w:lineRule="auto"/>
      </w:pPr>
      <w:r>
        <w:rPr>
          <w:sz w:val="28"/>
        </w:rPr>
        <w:t xml:space="preserve">Event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{organizerName}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</w:rPr>
        <w:t xml:space="preserve">Budget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{estimatedCost}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Revenue Projections</w:t>
      </w:r>
    </w:p>
    <w:p>
      <w:pPr>
        <w:spacing w:lineRule="auto"/>
      </w:pPr>
      <w:r>
        <w:rPr/>
        <w:t xml:space="preserve">{#revenueSources}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{sourceName}</w:t>
      </w:r>
      <w:r>
        <w:rPr/>
        <w:t xml:space="preserve"> — Projected: {projectedAmount}, Actual: {actualAmount}, </w:t>
      </w:r>
      <w:r>
        <w:rPr>
          <w:i/>
        </w:rPr>
        <w:t xml:space="preserve">Notes:</w:t>
      </w:r>
      <w:r>
        <w:rPr/>
        <w:t xml:space="preserve"> {notes}</w:t>
      </w:r>
    </w:p>
    <w:p>
      <w:pPr>
        <w:spacing w:lineRule="auto"/>
      </w:pPr>
      <w:r>
        <w:rPr/>
        <w:t xml:space="preserve">{/revenueSources}</w:t>
      </w:r>
    </w:p>
    <w:p>
      <w:pPr>
        <w:pStyle w:val="Heading2"/>
        <w:spacing w:lineRule="auto"/>
      </w:pPr>
      <w:r>
        <w:rPr>
          <w:sz w:val="28"/>
        </w:rPr>
        <w:t xml:space="preserve">Key Donors and Sponsors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{sponsorName}</w:t>
      </w:r>
      <w:r>
        <w:rPr/>
        <w:t xml:space="preserve">: </w:t>
      </w:r>
      <w:r>
        <w:rPr>
          <w:i/>
        </w:rPr>
        <w:t xml:space="preserve">Contribution:</w:t>
      </w:r>
      <w:r>
        <w:rPr/>
        <w:t xml:space="preserve"> {contributionAmount}, </w:t>
      </w:r>
      <w:r>
        <w:rPr>
          <w:i/>
        </w:rPr>
        <w:t xml:space="preserve">Contact:</w:t>
      </w:r>
      <w:r>
        <w:rPr/>
        <w:t xml:space="preserve"> {contactPerson}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spacing w:lineRule="auto"/>
      </w:pPr>
      <w:r>
        <w:rPr>
          <w:sz w:val="28"/>
        </w:rPr>
        <w:t xml:space="preserve">Volunteers &amp; Staffing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 Committed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{#volunteers}{name}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{hours}{/volunteers}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 / Considerations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{#hasSponsors}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Sponsorship logos and recognition opportunities should be included in event signage and materials.</w:t>
      </w:r>
    </w:p>
    <w:p>
      <w:pPr>
        <w:spacing w:lineRule="auto"/>
      </w:pPr>
      <w:r>
        <w:rPr/>
        <w:t xml:space="preserve">{/hasSponsors}</w:t>
      </w:r>
    </w:p>
    <w:p>
      <w:pPr>
        <w:spacing w:lineRule="auto"/>
      </w:pPr>
      <w:r>
        <w:rPr/>
        <w:t xml:space="preserve">{^hasSponsors}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No confirmed sponsors at the moment. Consider outreach to potential sponsors.</w:t>
      </w:r>
    </w:p>
    <w:p>
      <w:pPr>
        <w:spacing w:lineRule="auto"/>
      </w:pPr>
      <w:r>
        <w:rPr/>
        <w:t xml:space="preserve">{/hasSponsors}</w:t>
      </w:r>
    </w:p>
    <w:p>
      <w:pPr>
        <w:pStyle w:val="Heading2"/>
        <w:spacing w:lineRule="auto"/>
      </w:pPr>
      <w:r>
        <w:rPr>
          <w:sz w:val="28"/>
        </w:rPr>
        <w:t xml:space="preserve">Approval &amp; Review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Position/Title:</w:t>
      </w:r>
      <w:r>
        <w:rPr/>
        <w:t xml:space="preserve"> {position}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Date Prepared:</w:t>
      </w:r>
      <w:r>
        <w:rPr/>
        <w:t xml:space="preserve"> {preparedDate}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Review Date:</w:t>
      </w:r>
      <w:r>
        <w:rPr/>
        <w:t xml:space="preserve"> {reviewDate}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