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Nonprofit Strategic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strategic plan outlines the mission, vision, strategic goals, and action framework for guiding the growth and impact of the nonprofit organization over the defined planning period.</w:t>
      </w:r>
    </w:p>
    <w:p>
      <w:pPr>
        <w:pStyle w:val="Heading2"/>
        <w:spacing w:lineRule="auto"/>
      </w:pPr>
      <w:r>
        <w:rPr>
          <w:sz w:val="28"/>
        </w:rPr>
        <w:t xml:space="preserve">Organization Overview</w:t>
      </w:r>
    </w:p>
    <w:p>
      <w:pPr>
        <w:spacing w:lineRule="auto"/>
      </w:pPr>
      <w:r>
        <w:rPr>
          <w:b/>
        </w:rPr>
        <w:t xml:space="preserve">Organization Name:</w:t>
      </w:r>
      <w:r>
        <w:rPr/>
        <w:t xml:space="preserve"> {organizationName}</w:t>
      </w:r>
    </w:p>
    <w:p>
      <w:pPr>
        <w:spacing w:lineRule="auto"/>
      </w:pPr>
      <w:r>
        <w:rPr>
          <w:b/>
        </w:rPr>
        <w:t xml:space="preserve">Planning Period:</w:t>
      </w:r>
      <w:r>
        <w:rPr/>
        <w:t xml:space="preserve"> {planningPeriod}</w:t>
      </w:r>
    </w:p>
    <w:p>
      <w:pPr>
        <w:spacing w:lineRule="auto"/>
      </w:pPr>
      <w:r>
        <w:rPr>
          <w:b/>
        </w:rPr>
        <w:t xml:space="preserve">Date Prepared:</w:t>
      </w:r>
      <w:r>
        <w:rPr/>
        <w:t xml:space="preserve"> {datePrepared}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Mission &amp; Vision</w:t>
      </w:r>
    </w:p>
    <w:p>
      <w:pPr>
        <w:spacing w:lineRule="auto"/>
      </w:pPr>
      <w:r>
        <w:rPr>
          <w:b/>
        </w:rPr>
        <w:t xml:space="preserve">Mission Statement:</w:t>
      </w:r>
      <w:r>
        <w:rPr>
          <w:i/>
        </w:rPr>
        <w:t xml:space="preserve">{missionStatement}</w:t>
      </w:r>
    </w:p>
    <w:p>
      <w:pPr>
        <w:spacing w:lineRule="auto"/>
      </w:pPr>
      <w:r>
        <w:rPr>
          <w:b/>
        </w:rPr>
        <w:t xml:space="preserve">Vision Statement:</w:t>
      </w:r>
      <w:r>
        <w:rPr>
          <w:i/>
        </w:rPr>
        <w:t xml:space="preserve">{visionStatement}</w:t>
      </w:r>
    </w:p>
    <w:p>
      <w:pPr>
        <w:pStyle w:val="Heading2"/>
        <w:spacing w:lineRule="auto"/>
      </w:pPr>
      <w:r>
        <w:rPr>
          <w:sz w:val="28"/>
        </w:rPr>
        <w:t xml:space="preserve">Core Values</w:t>
      </w:r>
    </w:p>
    <w:p>
      <w:pPr>
        <w:spacing w:lineRule="auto"/>
      </w:pPr>
      <w:r>
        <w:rPr/>
        <w:t xml:space="preserve">{#coreValues}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{/coreValues}</w:t>
      </w:r>
    </w:p>
    <w:p>
      <w:pPr>
        <w:pStyle w:val="Heading2"/>
        <w:spacing w:lineRule="auto"/>
      </w:pPr>
      <w:r>
        <w:rPr>
          <w:sz w:val="28"/>
        </w:rPr>
        <w:t xml:space="preserve">Strategic Goals</w:t>
      </w:r>
    </w:p>
    <w:p>
      <w:pPr>
        <w:spacing w:lineRule="auto"/>
      </w:pPr>
      <w:r>
        <w:rPr/>
        <w:t xml:space="preserve">{#strategicGoals}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{goalTitle}</w:t>
      </w:r>
      <w:r>
        <w:rPr/>
        <w:t xml:space="preserve">: {goalDescription}</w:t>
      </w:r>
    </w:p>
    <w:p>
      <w:pPr>
        <w:spacing w:lineRule="auto"/>
      </w:pPr>
      <w:r>
        <w:rPr/>
        <w:t xml:space="preserve">{/strategicGoals}</w:t>
      </w:r>
    </w:p>
    <w:p>
      <w:pPr>
        <w:pStyle w:val="Heading2"/>
        <w:spacing w:lineRule="auto"/>
      </w:pPr>
      <w:r>
        <w:rPr>
          <w:sz w:val="28"/>
        </w:rPr>
        <w:t xml:space="preserve">Key Initiatives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Initiative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Timeline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Outcome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{#initiatives}{initiativeName}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{timeline}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{expectedOutcome}{/initiatives}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SWOT Analysis</w:t>
      </w:r>
    </w:p>
    <w:p>
      <w:pPr>
        <w:pStyle w:val="Heading3"/>
        <w:spacing w:lineRule="auto"/>
      </w:pPr>
      <w:r>
        <w:rPr>
          <w:sz w:val="24"/>
        </w:rPr>
        <w:t xml:space="preserve">Strengths</w:t>
      </w:r>
    </w:p>
    <w:p>
      <w:pPr>
        <w:spacing w:lineRule="auto"/>
      </w:pPr>
      <w:r>
        <w:rPr/>
        <w:t xml:space="preserve">{#swotStrengths}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{/swotStrengths}</w:t>
      </w:r>
    </w:p>
    <w:p>
      <w:pPr>
        <w:pStyle w:val="Heading3"/>
        <w:spacing w:lineRule="auto"/>
      </w:pPr>
      <w:r>
        <w:rPr>
          <w:sz w:val="24"/>
        </w:rPr>
        <w:t xml:space="preserve">Weaknesses</w:t>
      </w:r>
    </w:p>
    <w:p>
      <w:pPr>
        <w:spacing w:lineRule="auto"/>
      </w:pPr>
      <w:r>
        <w:rPr/>
        <w:t xml:space="preserve">{#swotWeaknesses}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{/swotWeaknesses}</w:t>
      </w:r>
    </w:p>
    <w:p>
      <w:pPr>
        <w:pStyle w:val="Heading3"/>
        <w:spacing w:lineRule="auto"/>
      </w:pPr>
      <w:r>
        <w:rPr>
          <w:sz w:val="24"/>
        </w:rPr>
        <w:t xml:space="preserve">Opportunities</w:t>
      </w:r>
    </w:p>
    <w:p>
      <w:pPr>
        <w:spacing w:lineRule="auto"/>
      </w:pPr>
      <w:r>
        <w:rPr/>
        <w:t xml:space="preserve">{#swotOpportunities}</w:t>
      </w:r>
    </w:p>
    <w:p>
      <w:pPr>
        <w:numPr>
          <w:ilvl w:val="0"/>
          <w:numId w:val="5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{/swotOpportunities}</w:t>
      </w:r>
    </w:p>
    <w:p>
      <w:pPr>
        <w:pStyle w:val="Heading3"/>
        <w:spacing w:lineRule="auto"/>
      </w:pPr>
      <w:r>
        <w:rPr>
          <w:sz w:val="24"/>
        </w:rPr>
        <w:t xml:space="preserve">Threats</w:t>
      </w:r>
    </w:p>
    <w:p>
      <w:pPr>
        <w:spacing w:lineRule="auto"/>
      </w:pPr>
      <w:r>
        <w:rPr/>
        <w:t xml:space="preserve">{#swotThreats}</w:t>
      </w:r>
    </w:p>
    <w:p>
      <w:pPr>
        <w:numPr>
          <w:ilvl w:val="0"/>
          <w:numId w:val="6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{/swotThreats}</w:t>
      </w:r>
    </w:p>
    <w:p>
      <w:pPr>
        <w:pStyle w:val="Heading2"/>
        <w:spacing w:lineRule="auto"/>
      </w:pPr>
      <w:r>
        <w:rPr>
          <w:sz w:val="28"/>
        </w:rPr>
        <w:t xml:space="preserve">Stakeholders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Engagement Strategy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{engagementStrategy}{/stakeholders}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Monitoring &amp; Evaluation</w:t>
      </w:r>
    </w:p>
    <w:p>
      <w:pPr>
        <w:spacing w:lineRule="auto"/>
      </w:pPr>
      <w:r>
        <w:rPr>
          <w:b/>
        </w:rPr>
        <w:t xml:space="preserve">Progress Review Frequency:</w:t>
      </w:r>
      <w:r>
        <w:rPr/>
        <w:t xml:space="preserve"> {reviewFrequency}</w:t>
      </w:r>
    </w:p>
    <w:p>
      <w:pPr>
        <w:spacing w:lineRule="auto"/>
      </w:pPr>
      <w:r>
        <w:rPr>
          <w:b/>
        </w:rPr>
        <w:t xml:space="preserve">Responsible Parties:</w:t>
      </w:r>
      <w:r>
        <w:rPr/>
        <w:t xml:space="preserve"> {evaluationResponsible}</w:t>
      </w:r>
    </w:p>
    <w:p>
      <w:pPr>
        <w:spacing w:lineRule="auto"/>
      </w:pPr>
      <w:r>
        <w:rPr/>
        <w:t xml:space="preserve">{#evaluationMetrics}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{metricName}:</w:t>
      </w:r>
      <w:r>
        <w:rPr/>
        <w:t xml:space="preserve"> {description}</w:t>
      </w:r>
    </w:p>
    <w:p>
      <w:pPr>
        <w:spacing w:lineRule="auto"/>
      </w:pPr>
      <w:r>
        <w:rPr/>
        <w:t xml:space="preserve">{/evaluationMetrics}</w:t>
      </w:r>
    </w:p>
    <w:p>
      <w:pPr>
        <w:pStyle w:val="Heading2"/>
        <w:spacing w:lineRule="auto"/>
      </w:pPr>
      <w:r>
        <w:rPr>
          <w:sz w:val="28"/>
        </w:rPr>
        <w:t xml:space="preserve">Appendices</w:t>
      </w:r>
    </w:p>
    <w:p>
      <w:pPr>
        <w:spacing w:lineRule="auto"/>
      </w:pPr>
      <w:r>
        <w:rPr/>
        <w:t xml:space="preserve">{#appendices}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{title}:</w:t>
      </w:r>
      <w:r>
        <w:rPr/>
        <w:t xml:space="preserve"> {note}</w:t>
      </w:r>
    </w:p>
    <w:p>
      <w:pPr>
        <w:spacing w:lineRule="auto"/>
      </w:pPr>
      <w:r>
        <w:rPr/>
        <w:t xml:space="preserve">{/appendices}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