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footerReference r:id="rId6" w:type="default"/>
    </w:sectPr>
    <w:p>
      <w:pPr>
        <w:pStyle w:val="Heading1"/>
        <w:jc w:val="center"/>
        <w:spacing w:lineRule="auto"/>
      </w:pPr>
      <w:r>
        <w:rPr>
          <w:sz w:val="36"/>
        </w:rPr>
        <w:t xml:space="preserve">Vendor Performance Evaluation</w:t>
      </w:r>
    </w:p>
    <w:p>
      <w:pPr>
        <w:spacing w:lineRule="auto"/>
      </w:pPr>
      <w:r>
        <w:rPr>
          <w:b/>
        </w:rPr>
        <w:t xml:space="preserve">Purpose:</w:t>
      </w:r>
      <w:r>
        <w:rPr/>
        <w:t xml:space="preserve"> This document is used to evaluate and review vendor performance based on key performance metrics. It assists in tracking the quality, reliability, and overall effectiveness of suppliers to maintain high standards in operations and logistics.</w:t>
      </w:r>
    </w:p>
    <w:p>
      <w:pPr>
        <w:pStyle w:val="Heading2"/>
        <w:spacing w:lineRule="auto"/>
      </w:pPr>
      <w:r>
        <w:rPr>
          <w:sz w:val="28"/>
        </w:rPr>
        <w:t xml:space="preserve">Vendor Information</w:t>
      </w:r>
    </w:p>
    <w:p>
      <w:pPr>
        <w:numPr>
          <w:ilvl w:val="0"/>
          <w:numId w:val="1"/>
        </w:numPr>
        <w:spacing w:lineRule="auto"/>
      </w:pPr>
      <w:r>
        <w:rPr>
          <w:b/>
        </w:rPr>
        <w:t xml:space="preserve">Vendor Name:</w:t>
      </w:r>
      <w:r>
        <w:rPr/>
        <w:t xml:space="preserve"> {vendorName}</w:t>
      </w:r>
    </w:p>
    <w:p>
      <w:pPr>
        <w:numPr>
          <w:ilvl w:val="0"/>
          <w:numId w:val="1"/>
        </w:numPr>
        <w:spacing w:lineRule="auto"/>
      </w:pPr>
      <w:r>
        <w:rPr>
          <w:b/>
        </w:rPr>
        <w:t xml:space="preserve">Evaluation Date:</w:t>
      </w:r>
      <w:r>
        <w:rPr/>
        <w:t xml:space="preserve"> {evaluationDate}</w:t>
      </w:r>
    </w:p>
    <w:p>
      <w:pPr>
        <w:numPr>
          <w:ilvl w:val="0"/>
          <w:numId w:val="1"/>
        </w:numPr>
        <w:spacing w:lineRule="auto"/>
      </w:pPr>
      <w:r>
        <w:rPr>
          <w:b/>
        </w:rPr>
        <w:t xml:space="preserve">Evaluator Name:</w:t>
      </w:r>
      <w:r>
        <w:rPr/>
        <w:t xml:space="preserve"> {evaluatorName}</w:t>
      </w:r>
    </w:p>
    <w:p>
      <w:pPr>
        <w:numPr>
          <w:ilvl w:val="0"/>
          <w:numId w:val="1"/>
        </w:numPr>
        <w:spacing w:lineRule="auto"/>
      </w:pPr>
      <w:r>
        <w:rPr>
          <w:b/>
        </w:rPr>
        <w:t xml:space="preserve">Contact Person:</w:t>
      </w:r>
      <w:r>
        <w:rPr/>
        <w:t xml:space="preserve"> {contactPerson}</w:t>
      </w:r>
    </w:p>
    <w:p>
      <w:pPr>
        <w:numPr>
          <w:ilvl w:val="0"/>
          <w:numId w:val="1"/>
        </w:numPr>
        <w:spacing w:lineRule="auto"/>
      </w:pPr>
      <w:r>
        <w:rPr>
          <w:b/>
        </w:rPr>
        <w:t xml:space="preserve">Contract Number:</w:t>
      </w:r>
      <w:r>
        <w:rPr/>
        <w:t xml:space="preserve"> {contractNumber}</w:t>
      </w:r>
    </w:p>
    <w:p>
      <w:pPr>
        <w:pStyle w:val="Heading2"/>
        <w:spacing w:lineRule="auto"/>
      </w:pPr>
      <w:r>
        <w:rPr>
          <w:sz w:val="28"/>
        </w:rPr>
        <w:t xml:space="preserve">Evaluation Summary</w:t>
      </w:r>
    </w:p>
    <w:tbl>
      <w:tblPr>
        <w:tblBorders>
          <w:top w:val="single" w:sz="8" w:space="0" w:color="BFBFBF"/>
          <w:bottom w:val="single" w:sz="8" w:space="0" w:color="BFBFBF"/>
          <w:left w:val="single" w:sz="8" w:space="0" w:color="BFBFBF"/>
          <w:right w:val="single" w:sz="8" w:space="0" w:color="BFBFBF"/>
        </w:tblBorders>
        <w:tblCellSpacing w:w="0" w:type="dxa"/>
        <w:tblW w:type="dxa" w:w="8640"/>
        <w:tblCellMar>
          <w:top w:type="dxa" w:w="80"/>
          <w:bottom w:type="dxa" w:w="80"/>
          <w:left w:type="dxa" w:w="160"/>
          <w:right w:type="dxa" w:w="160"/>
        </w:tblCellMar>
        <w:jc w:val="center"/>
      </w:tblPr>
      <w:tblGrid>
        <w:gridCol w:w="2880"/>
        <w:gridCol w:w="2880"/>
        <w:gridCol w:w="2880"/>
      </w:tblGrid>
      <w:tr>
        <w:trPr/>
        <w:tc>
          <w:tcPr>
            <w:tcBorders>
              <w:top w:val="single" w:sz="none" w:space="0" w:color="BFBFBF"/>
              <w:bottom w:val="single" w:sz="8" w:space="0" w:color="BFBFBF"/>
              <w:left w:val="single" w:sz="none" w:space="0" w:color="BFBFBF"/>
              <w:right w:val="single" w:sz="8" w:space="0" w:color="BFBFBF"/>
            </w:tcBorders>
            <w:shd w:val="clear" w:fill="ededed"/>
          </w:tcPr>
          <w:p>
            <w:pPr>
              <w:spacing w:lineRule="auto"/>
            </w:pPr>
            <w:r>
              <w:rPr>
                <w:color w:val="656d77"/>
                <w:b/>
              </w:rPr>
              <w:t xml:space="preserve">Metric</w:t>
            </w:r>
          </w:p>
        </w:tc>
        <w:tc>
          <w:tcPr>
            <w:tcBorders>
              <w:top w:val="single" w:sz="none" w:space="0" w:color="BFBFBF"/>
              <w:bottom w:val="single" w:sz="8" w:space="0" w:color="BFBFBF"/>
              <w:left w:val="single" w:sz="none" w:space="0" w:color="BFBFBF"/>
              <w:right w:val="single" w:sz="8" w:space="0" w:color="BFBFBF"/>
            </w:tcBorders>
            <w:shd w:val="clear" w:fill="ededed"/>
          </w:tcPr>
          <w:p>
            <w:pPr>
              <w:spacing w:lineRule="auto"/>
            </w:pPr>
            <w:r>
              <w:rPr>
                <w:color w:val="656d77"/>
                <w:b/>
              </w:rPr>
              <w:t xml:space="preserve">Score (1-5)</w:t>
            </w:r>
          </w:p>
        </w:tc>
        <w:tc>
          <w:tcPr>
            <w:tcBorders>
              <w:top w:val="single" w:sz="none" w:space="0" w:color="BFBFBF"/>
              <w:bottom w:val="single" w:sz="8" w:space="0" w:color="BFBFBF"/>
              <w:left w:val="single" w:sz="none" w:space="0" w:color="BFBFBF"/>
            </w:tcBorders>
            <w:shd w:val="clear" w:fill="ededed"/>
          </w:tcPr>
          <w:p>
            <w:pPr>
              <w:spacing w:lineRule="auto"/>
            </w:pPr>
            <w:r>
              <w:rPr>
                <w:color w:val="656d77"/>
                <w:b/>
              </w:rPr>
              <w:t xml:space="preserve">Comments</w:t>
            </w:r>
          </w:p>
        </w:tc>
      </w:tr>
      <w:tr>
        <w:trPr/>
        <w:tc>
          <w:tcPr>
            <w:tcBorders>
              <w:top w:val="single" w:sz="none" w:space="0" w:color="BFBFBF"/>
              <w:left w:val="single" w:sz="none" w:space="0" w:color="BFBFBF"/>
              <w:right w:val="single" w:sz="8" w:space="0" w:color="BFBFBF"/>
            </w:tcBorders>
          </w:tcPr>
          <w:p>
            <w:pPr>
              <w:spacing w:lineRule="auto"/>
            </w:pPr>
            <w:r>
              <w:rPr/>
              <w:t xml:space="preserve">{#metrics}{metric}</w:t>
            </w:r>
          </w:p>
        </w:tc>
        <w:tc>
          <w:tcPr>
            <w:tcBorders>
              <w:top w:val="single" w:sz="none" w:space="0" w:color="BFBFBF"/>
              <w:left w:val="single" w:sz="none" w:space="0" w:color="BFBFBF"/>
              <w:right w:val="single" w:sz="8" w:space="0" w:color="BFBFBF"/>
            </w:tcBorders>
          </w:tcPr>
          <w:p>
            <w:pPr>
              <w:spacing w:lineRule="auto"/>
            </w:pPr>
            <w:r>
              <w:rPr/>
              <w:t xml:space="preserve">{score}</w:t>
            </w:r>
          </w:p>
        </w:tc>
        <w:tc>
          <w:tcPr>
            <w:tcBorders>
              <w:top w:val="single" w:sz="none" w:space="0" w:color="BFBFBF"/>
              <w:left w:val="single" w:sz="none" w:space="0" w:color="BFBFBF"/>
            </w:tcBorders>
          </w:tcPr>
          <w:p>
            <w:pPr>
              <w:spacing w:lineRule="auto"/>
            </w:pPr>
            <w:r>
              <w:rPr/>
              <w:t xml:space="preserve">{comments}{/metrics}</w:t>
            </w:r>
          </w:p>
        </w:tc>
      </w:tr>
    </w:tbl>
    <w:p>
      <w:pPr>
        <w:spacing w:lineRule="auto"/>
      </w:pPr>
      <w:r>
        <w:rPr/>
      </w:r>
    </w:p>
    <w:p>
      <w:pPr>
        <w:pStyle w:val="Heading2"/>
        <w:spacing w:lineRule="auto"/>
      </w:pPr>
      <w:r>
        <w:rPr>
          <w:sz w:val="28"/>
        </w:rPr>
        <w:t xml:space="preserve">Performance Areas</w:t>
      </w:r>
    </w:p>
    <w:p>
      <w:pPr>
        <w:spacing w:lineRule="auto"/>
      </w:pPr>
      <w:r>
        <w:rPr/>
        <w:t xml:space="preserve">Evaluation is based on the following key areas:</w:t>
      </w:r>
    </w:p>
    <w:p>
      <w:pPr>
        <w:numPr>
          <w:ilvl w:val="0"/>
          <w:numId w:val="2"/>
        </w:numPr>
        <w:spacing w:lineRule="auto"/>
      </w:pPr>
      <w:r>
        <w:rPr>
          <w:i/>
        </w:rPr>
        <w:t xml:space="preserve">Quality of goods or services</w:t>
      </w:r>
    </w:p>
    <w:p>
      <w:pPr>
        <w:numPr>
          <w:ilvl w:val="0"/>
          <w:numId w:val="2"/>
        </w:numPr>
        <w:spacing w:lineRule="auto"/>
      </w:pPr>
      <w:r>
        <w:rPr>
          <w:i/>
        </w:rPr>
        <w:t xml:space="preserve">On-time delivery</w:t>
      </w:r>
    </w:p>
    <w:p>
      <w:pPr>
        <w:numPr>
          <w:ilvl w:val="0"/>
          <w:numId w:val="2"/>
        </w:numPr>
        <w:spacing w:lineRule="auto"/>
      </w:pPr>
      <w:r>
        <w:rPr>
          <w:i/>
        </w:rPr>
        <w:t xml:space="preserve">Communication and responsiveness</w:t>
      </w:r>
    </w:p>
    <w:p>
      <w:pPr>
        <w:numPr>
          <w:ilvl w:val="0"/>
          <w:numId w:val="2"/>
        </w:numPr>
        <w:spacing w:lineRule="auto"/>
      </w:pPr>
      <w:r>
        <w:rPr>
          <w:i/>
        </w:rPr>
        <w:t xml:space="preserve">Compliance with terms and conditions</w:t>
      </w:r>
    </w:p>
    <w:p>
      <w:pPr>
        <w:numPr>
          <w:ilvl w:val="0"/>
          <w:numId w:val="2"/>
        </w:numPr>
        <w:spacing w:lineRule="auto"/>
      </w:pPr>
      <w:r>
        <w:rPr>
          <w:i/>
        </w:rPr>
        <w:t xml:space="preserve">Cost competitiveness</w:t>
      </w:r>
    </w:p>
    <w:p>
      <w:pPr>
        <w:pStyle w:val="Heading2"/>
        <w:spacing w:lineRule="auto"/>
      </w:pPr>
      <w:r>
        <w:rPr>
          <w:sz w:val="28"/>
        </w:rPr>
        <w:t xml:space="preserve">Strengths</w:t>
      </w:r>
    </w:p>
    <w:p>
      <w:pPr>
        <w:spacing w:lineRule="auto"/>
      </w:pPr>
      <w:r>
        <w:rPr/>
        <w:t xml:space="preserve">{#strengths}</w:t>
      </w:r>
    </w:p>
    <w:p>
      <w:pPr>
        <w:numPr>
          <w:ilvl w:val="0"/>
          <w:numId w:val="3"/>
        </w:numPr>
        <w:spacing w:lineRule="auto"/>
      </w:pPr>
      <w:r>
        <w:rPr/>
        <w:t xml:space="preserve">{point}</w:t>
      </w:r>
    </w:p>
    <w:p>
      <w:pPr>
        <w:spacing w:lineRule="auto"/>
      </w:pPr>
      <w:r>
        <w:rPr/>
        <w:t xml:space="preserve">{/strengths}</w:t>
      </w:r>
    </w:p>
    <w:p>
      <w:pPr>
        <w:pStyle w:val="Heading2"/>
        <w:spacing w:lineRule="auto"/>
      </w:pPr>
      <w:r>
        <w:rPr>
          <w:sz w:val="28"/>
        </w:rPr>
        <w:t xml:space="preserve">Areas for Improvement</w:t>
      </w:r>
    </w:p>
    <w:p>
      <w:pPr>
        <w:spacing w:lineRule="auto"/>
      </w:pPr>
      <w:r>
        <w:rPr/>
        <w:t xml:space="preserve">{#improvementAreas}</w:t>
      </w:r>
    </w:p>
    <w:p>
      <w:pPr>
        <w:numPr>
          <w:ilvl w:val="0"/>
          <w:numId w:val="4"/>
        </w:numPr>
        <w:spacing w:lineRule="auto"/>
      </w:pPr>
      <w:r>
        <w:rPr/>
        <w:t xml:space="preserve">{issue}</w:t>
      </w:r>
    </w:p>
    <w:p>
      <w:pPr>
        <w:spacing w:lineRule="auto"/>
      </w:pPr>
      <w:r>
        <w:rPr/>
        <w:t xml:space="preserve">{/improvementAreas}</w:t>
      </w:r>
    </w:p>
    <w:p>
      <w:pPr>
        <w:pStyle w:val="Heading2"/>
        <w:spacing w:lineRule="auto"/>
      </w:pPr>
      <w:r>
        <w:rPr>
          <w:sz w:val="28"/>
        </w:rPr>
        <w:t xml:space="preserve">Corrective Actions (if applicable)</w:t>
      </w:r>
    </w:p>
    <w:p>
      <w:pPr>
        <w:spacing w:lineRule="auto"/>
      </w:pPr>
      <w:r>
        <w:rPr/>
        <w:t xml:space="preserve">{#$ actionItems.length &gt; 0}</w:t>
      </w:r>
    </w:p>
    <w:p>
      <w:pPr>
        <w:spacing w:lineRule="auto"/>
      </w:pPr>
      <w:r>
        <w:rPr/>
        <w:t xml:space="preserve">The following actions have been recommended to address performance issues:</w:t>
      </w:r>
    </w:p>
    <w:tbl>
      <w:tblPr>
        <w:tblBorders>
          <w:top w:val="single" w:sz="8" w:space="0" w:color="BFBFBF"/>
          <w:bottom w:val="single" w:sz="8" w:space="0" w:color="BFBFBF"/>
          <w:left w:val="single" w:sz="8" w:space="0" w:color="BFBFBF"/>
          <w:right w:val="single" w:sz="8" w:space="0" w:color="BFBFBF"/>
        </w:tblBorders>
        <w:tblCellSpacing w:w="0" w:type="dxa"/>
        <w:tblW w:type="dxa" w:w="8640"/>
        <w:tblCellMar>
          <w:top w:type="dxa" w:w="80"/>
          <w:bottom w:type="dxa" w:w="80"/>
          <w:left w:type="dxa" w:w="160"/>
          <w:right w:type="dxa" w:w="160"/>
        </w:tblCellMar>
        <w:jc w:val="center"/>
      </w:tblPr>
      <w:tblGrid>
        <w:gridCol w:w="2160"/>
        <w:gridCol w:w="2160"/>
        <w:gridCol w:w="2160"/>
        <w:gridCol w:w="2160"/>
      </w:tblGrid>
      <w:tr>
        <w:trPr/>
        <w:tc>
          <w:tcPr>
            <w:tcBorders>
              <w:top w:val="single" w:sz="none" w:space="0" w:color="BFBFBF"/>
              <w:bottom w:val="single" w:sz="8" w:space="0" w:color="BFBFBF"/>
              <w:left w:val="single" w:sz="none" w:space="0" w:color="BFBFBF"/>
              <w:right w:val="single" w:sz="8" w:space="0" w:color="BFBFBF"/>
            </w:tcBorders>
            <w:shd w:val="clear" w:fill="ededed"/>
          </w:tcPr>
          <w:p>
            <w:pPr>
              <w:spacing w:lineRule="auto"/>
            </w:pPr>
            <w:r>
              <w:rPr>
                <w:color w:val="656d77"/>
                <w:b/>
              </w:rPr>
              <w:t xml:space="preserve">Issue</w:t>
            </w:r>
          </w:p>
        </w:tc>
        <w:tc>
          <w:tcPr>
            <w:tcBorders>
              <w:top w:val="single" w:sz="none" w:space="0" w:color="BFBFBF"/>
              <w:bottom w:val="single" w:sz="8" w:space="0" w:color="BFBFBF"/>
              <w:left w:val="single" w:sz="none" w:space="0" w:color="BFBFBF"/>
              <w:right w:val="single" w:sz="8" w:space="0" w:color="BFBFBF"/>
            </w:tcBorders>
            <w:shd w:val="clear" w:fill="ededed"/>
          </w:tcPr>
          <w:p>
            <w:pPr>
              <w:spacing w:lineRule="auto"/>
            </w:pPr>
            <w:r>
              <w:rPr>
                <w:color w:val="656d77"/>
                <w:b/>
              </w:rPr>
              <w:t xml:space="preserve">Action</w:t>
            </w:r>
          </w:p>
        </w:tc>
        <w:tc>
          <w:tcPr>
            <w:tcBorders>
              <w:top w:val="single" w:sz="none" w:space="0" w:color="BFBFBF"/>
              <w:bottom w:val="single" w:sz="8" w:space="0" w:color="BFBFBF"/>
              <w:left w:val="single" w:sz="none" w:space="0" w:color="BFBFBF"/>
              <w:right w:val="single" w:sz="8" w:space="0" w:color="BFBFBF"/>
            </w:tcBorders>
            <w:shd w:val="clear" w:fill="ededed"/>
          </w:tcPr>
          <w:p>
            <w:pPr>
              <w:spacing w:lineRule="auto"/>
            </w:pPr>
            <w:r>
              <w:rPr>
                <w:color w:val="656d77"/>
                <w:b/>
              </w:rPr>
              <w:t xml:space="preserve">Responsible</w:t>
            </w:r>
          </w:p>
        </w:tc>
        <w:tc>
          <w:tcPr>
            <w:tcBorders>
              <w:top w:val="single" w:sz="none" w:space="0" w:color="BFBFBF"/>
              <w:bottom w:val="single" w:sz="8" w:space="0" w:color="BFBFBF"/>
              <w:left w:val="single" w:sz="none" w:space="0" w:color="BFBFBF"/>
            </w:tcBorders>
            <w:shd w:val="clear" w:fill="ededed"/>
          </w:tcPr>
          <w:p>
            <w:pPr>
              <w:spacing w:lineRule="auto"/>
            </w:pPr>
            <w:r>
              <w:rPr>
                <w:color w:val="656d77"/>
                <w:b/>
              </w:rPr>
              <w:t xml:space="preserve">Deadline</w:t>
            </w:r>
          </w:p>
        </w:tc>
      </w:tr>
      <w:tr>
        <w:trPr/>
        <w:tc>
          <w:tcPr>
            <w:tcBorders>
              <w:top w:val="single" w:sz="none" w:space="0" w:color="BFBFBF"/>
              <w:left w:val="single" w:sz="none" w:space="0" w:color="BFBFBF"/>
              <w:right w:val="single" w:sz="8" w:space="0" w:color="BFBFBF"/>
            </w:tcBorders>
          </w:tcPr>
          <w:p>
            <w:pPr>
              <w:spacing w:lineRule="auto"/>
            </w:pPr>
            <w:r>
              <w:rPr/>
              <w:t xml:space="preserve">{#actionItems}{issue}</w:t>
            </w:r>
          </w:p>
        </w:tc>
        <w:tc>
          <w:tcPr>
            <w:tcBorders>
              <w:top w:val="single" w:sz="none" w:space="0" w:color="BFBFBF"/>
              <w:left w:val="single" w:sz="none" w:space="0" w:color="BFBFBF"/>
              <w:right w:val="single" w:sz="8" w:space="0" w:color="BFBFBF"/>
            </w:tcBorders>
          </w:tcPr>
          <w:p>
            <w:pPr>
              <w:spacing w:lineRule="auto"/>
            </w:pPr>
            <w:r>
              <w:rPr/>
              <w:t xml:space="preserve">{action}</w:t>
            </w:r>
          </w:p>
        </w:tc>
        <w:tc>
          <w:tcPr>
            <w:tcBorders>
              <w:top w:val="single" w:sz="none" w:space="0" w:color="BFBFBF"/>
              <w:left w:val="single" w:sz="none" w:space="0" w:color="BFBFBF"/>
              <w:right w:val="single" w:sz="8" w:space="0" w:color="BFBFBF"/>
            </w:tcBorders>
          </w:tcPr>
          <w:p>
            <w:pPr>
              <w:spacing w:lineRule="auto"/>
            </w:pPr>
            <w:r>
              <w:rPr/>
              <w:t xml:space="preserve">{responsible}</w:t>
            </w:r>
          </w:p>
        </w:tc>
        <w:tc>
          <w:tcPr>
            <w:tcBorders>
              <w:top w:val="single" w:sz="none" w:space="0" w:color="BFBFBF"/>
              <w:left w:val="single" w:sz="none" w:space="0" w:color="BFBFBF"/>
            </w:tcBorders>
          </w:tcPr>
          <w:p>
            <w:pPr>
              <w:spacing w:lineRule="auto"/>
            </w:pPr>
            <w:r>
              <w:rPr/>
              <w:t xml:space="preserve">{deadline}{/actionItems}</w:t>
            </w:r>
          </w:p>
        </w:tc>
      </w:tr>
    </w:tbl>
    <w:p>
      <w:pPr>
        <w:spacing w:lineRule="auto"/>
      </w:pPr>
      <w:r>
        <w:rPr/>
      </w:r>
    </w:p>
    <w:p>
      <w:pPr>
        <w:spacing w:lineRule="auto"/>
      </w:pPr>
      <w:r>
        <w:rPr/>
        <w:t xml:space="preserve">{/}</w:t>
      </w:r>
    </w:p>
    <w:p>
      <w:pPr>
        <w:spacing w:lineRule="auto"/>
      </w:pPr>
      <w:r>
        <w:rPr/>
        <w:t xml:space="preserve">{#$ actionItems.length == 0}</w:t>
      </w:r>
    </w:p>
    <w:p>
      <w:pPr>
        <w:spacing w:lineRule="auto"/>
      </w:pPr>
      <w:r>
        <w:rPr>
          <w:i/>
        </w:rPr>
        <w:t xml:space="preserve">No corrective actions have been identified for this evaluation.</w:t>
      </w:r>
    </w:p>
    <w:p>
      <w:pPr>
        <w:spacing w:lineRule="auto"/>
      </w:pPr>
      <w:r>
        <w:rPr/>
        <w:t xml:space="preserve">{/}</w:t>
      </w:r>
    </w:p>
    <w:p>
      <w:pPr>
        <w:pStyle w:val="Heading2"/>
        <w:spacing w:lineRule="auto"/>
      </w:pPr>
      <w:r>
        <w:rPr>
          <w:sz w:val="28"/>
        </w:rPr>
        <w:t xml:space="preserve">Overall Evaluation</w:t>
      </w:r>
    </w:p>
    <w:p>
      <w:pPr>
        <w:spacing w:lineRule="auto"/>
      </w:pPr>
      <w:r>
        <w:rPr>
          <w:b/>
        </w:rPr>
        <w:t xml:space="preserve">Final Score:</w:t>
      </w:r>
      <w:r>
        <w:rPr/>
        <w:t xml:space="preserve"> {finalScore} / 5</w:t>
      </w:r>
    </w:p>
    <w:p>
      <w:pPr>
        <w:spacing w:lineRule="auto"/>
      </w:pPr>
      <w:r>
        <w:rPr>
          <w:b/>
        </w:rPr>
        <w:t xml:space="preserve">Overall Rating:</w:t>
      </w:r>
      <w:r>
        <w:rPr/>
        <w:t xml:space="preserve"> {overallRating}</w:t>
      </w:r>
    </w:p>
    <w:p>
      <w:pPr>
        <w:spacing w:lineRule="auto"/>
      </w:pPr>
      <w:r>
        <w:rPr>
          <w:b/>
        </w:rPr>
        <w:t xml:space="preserve">Evaluator Comments:</w:t>
      </w:r>
      <w:r>
        <w:rPr/>
        <w:br w:type="textWrapping"/>
      </w:r>
      <w:r>
        <w:rPr/>
        <w:t xml:space="preserve">{finalComments}</w:t>
      </w:r>
    </w:p>
    <w:p>
      <w:pPr>
        <w:pStyle w:val="Heading2"/>
        <w:spacing w:lineRule="auto"/>
      </w:pPr>
      <w:r>
        <w:rPr>
          <w:sz w:val="28"/>
        </w:rPr>
        <w:t xml:space="preserve">Signatures</w:t>
      </w:r>
    </w:p>
    <w:tbl>
      <w:tblPr>
        <w:tblBorders>
          <w:top w:val="single" w:sz="8" w:space="0" w:color="BFBFBF"/>
          <w:bottom w:val="single" w:sz="8" w:space="0" w:color="BFBFBF"/>
          <w:left w:val="single" w:sz="8" w:space="0" w:color="BFBFBF"/>
          <w:right w:val="single" w:sz="8" w:space="0" w:color="BFBFBF"/>
        </w:tblBorders>
        <w:tblCellSpacing w:w="0" w:type="dxa"/>
        <w:tblW w:type="dxa" w:w="8640"/>
        <w:tblCellMar>
          <w:top w:type="dxa" w:w="80"/>
          <w:bottom w:type="dxa" w:w="80"/>
          <w:left w:type="dxa" w:w="160"/>
          <w:right w:type="dxa" w:w="160"/>
        </w:tblCellMar>
        <w:jc w:val="center"/>
      </w:tblPr>
      <w:tblGrid>
        <w:gridCol w:w="4320"/>
        <w:gridCol w:w="4320"/>
      </w:tblGrid>
      <w:tr>
        <w:trPr/>
        <w:tc>
          <w:tcPr>
            <w:tcBorders>
              <w:top w:val="single" w:sz="none" w:space="0" w:color="BFBFBF"/>
              <w:bottom w:val="single" w:sz="8" w:space="0" w:color="BFBFBF"/>
              <w:left w:val="single" w:sz="none" w:space="0" w:color="BFBFBF"/>
              <w:right w:val="single" w:sz="8" w:space="0" w:color="BFBFBF"/>
            </w:tcBorders>
          </w:tcPr>
          <w:p>
            <w:pPr>
              <w:spacing w:lineRule="auto"/>
            </w:pPr>
            <w:r>
              <w:rPr>
                <w:u w:val="single"/>
              </w:rPr>
              <w:t xml:space="preserve">Evaluator:</w:t>
            </w:r>
          </w:p>
          <w:p>
            <w:pPr>
              <w:spacing w:lineRule="auto"/>
            </w:pPr>
            <w:r>
              <w:rPr/>
              <w:br w:type="textWrapping"/>
            </w:r>
          </w:p>
          <w:p>
            <w:pPr>
              <w:spacing w:lineRule="auto"/>
            </w:pPr>
            <w:r>
              <w:rPr/>
              <w:t xml:space="preserve">{evaluatorName}</w:t>
            </w:r>
          </w:p>
          <w:p>
            <w:pPr>
              <w:spacing w:lineRule="auto"/>
            </w:pPr>
            <w:r>
              <w:rPr/>
              <w:br w:type="textWrapping"/>
            </w:r>
          </w:p>
          <w:p>
            <w:pPr>
              <w:spacing w:lineRule="auto"/>
            </w:pPr>
            <w:r>
              <w:rPr/>
              <w:t xml:space="preserve">{evaluatorTitle}</w:t>
            </w:r>
          </w:p>
        </w:tc>
        <w:tc>
          <w:tcPr>
            <w:tcBorders>
              <w:top w:val="single" w:sz="none" w:space="0" w:color="BFBFBF"/>
              <w:bottom w:val="single" w:sz="8" w:space="0" w:color="BFBFBF"/>
              <w:left w:val="single" w:sz="none" w:space="0" w:color="BFBFBF"/>
            </w:tcBorders>
          </w:tcPr>
          <w:p>
            <w:pPr>
              <w:spacing w:lineRule="auto"/>
            </w:pPr>
            <w:r>
              <w:rPr>
                <w:u w:val="single"/>
              </w:rPr>
              <w:t xml:space="preserve">Date:</w:t>
            </w:r>
          </w:p>
          <w:p>
            <w:pPr>
              <w:spacing w:lineRule="auto"/>
            </w:pPr>
            <w:r>
              <w:rPr/>
              <w:br w:type="textWrapping"/>
            </w:r>
          </w:p>
          <w:p>
            <w:pPr>
              <w:spacing w:lineRule="auto"/>
            </w:pPr>
            <w:r>
              <w:rPr/>
              <w:t xml:space="preserve">{evaluationDate}</w:t>
            </w:r>
          </w:p>
        </w:tc>
      </w:tr>
      <w:tr>
        <w:trPr/>
        <w:tc>
          <w:tcPr>
            <w:tcBorders>
              <w:top w:val="single" w:sz="none" w:space="0" w:color="BFBFBF"/>
              <w:left w:val="single" w:sz="none" w:space="0" w:color="BFBFBF"/>
              <w:right w:val="single" w:sz="8" w:space="0" w:color="BFBFBF"/>
            </w:tcBorders>
          </w:tcPr>
          <w:p>
            <w:pPr>
              <w:spacing w:lineRule="auto"/>
            </w:pPr>
            <w:r>
              <w:rPr>
                <w:u w:val="single"/>
              </w:rPr>
              <w:t xml:space="preserve">Vendor Representative:</w:t>
            </w:r>
          </w:p>
          <w:p>
            <w:pPr>
              <w:spacing w:lineRule="auto"/>
            </w:pPr>
            <w:r>
              <w:rPr/>
              <w:br w:type="textWrapping"/>
            </w:r>
          </w:p>
          <w:p>
            <w:pPr>
              <w:spacing w:lineRule="auto"/>
            </w:pPr>
            <w:r>
              <w:rPr/>
              <w:t xml:space="preserve">{vendorRepName}</w:t>
            </w:r>
          </w:p>
          <w:p>
            <w:pPr>
              <w:spacing w:lineRule="auto"/>
            </w:pPr>
            <w:r>
              <w:rPr/>
              <w:br w:type="textWrapping"/>
            </w:r>
          </w:p>
          <w:p>
            <w:pPr>
              <w:spacing w:lineRule="auto"/>
            </w:pPr>
            <w:r>
              <w:rPr/>
              <w:t xml:space="preserve">{vendorRepTitle}</w:t>
            </w:r>
          </w:p>
        </w:tc>
        <w:tc>
          <w:tcPr>
            <w:tcBorders>
              <w:top w:val="single" w:sz="none" w:space="0" w:color="BFBFBF"/>
              <w:left w:val="single" w:sz="none" w:space="0" w:color="BFBFBF"/>
            </w:tcBorders>
          </w:tcPr>
          <w:p>
            <w:pPr>
              <w:spacing w:lineRule="auto"/>
            </w:pPr>
            <w:r>
              <w:rPr>
                <w:u w:val="single"/>
              </w:rPr>
              <w:t xml:space="preserve">Date:</w:t>
            </w:r>
          </w:p>
          <w:p>
            <w:pPr>
              <w:spacing w:lineRule="auto"/>
            </w:pPr>
            <w:r>
              <w:rPr/>
              <w:br w:type="textWrapping"/>
            </w:r>
          </w:p>
          <w:p>
            <w:pPr>
              <w:spacing w:lineRule="auto"/>
            </w:pPr>
            <w:r>
              <w:rPr/>
              <w:t xml:space="preserve">{vendorSignDate}</w:t>
            </w:r>
          </w:p>
        </w:tc>
      </w:tr>
    </w:tbl>
    <w:p>
      <w:pPr>
        <w:spacing w:lineRule="auto"/>
      </w:pPr>
      <w:r>
        <w:rPr/>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r>
      <rPr/>
    </r>
  </p>
</ft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3">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Arial"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footer" Target="footer1.xml" TargetMode="Internal"/>
  <Relationship Id="rId7"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a:ea typeface="Arial"/>
        <a:cs typeface=""/>
      </a:majorFont>
      <a:minorFont>
        <a:latin typeface="Arial"/>
        <a:ea typeface="Arial"/>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Documentero</dc:creator>
  <cp:keywords>html-to-docx</cp:keywords>
  <dc:description/>
  <cp:lastModifiedBy>Documentero</cp:lastModifiedBy>
  <cp:revision>1</cp:revision>
  <dcterms:created xsi:type="dcterms:W3CDTF">2025-07-24T21:14:46.681Z</dcterms:created>
  <dcterms:modified xsi:type="dcterms:W3CDTF">2025-07-24T21:14:46.681Z</dcterms:modified>
</cp:coreProperties>
</file>