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Project Schedule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timeline of tasks and milestones for the project. It provides a clear overview of start and end dates for each activity, helping stakeholders track progress and ensure timely delivery.</w:t>
      </w:r>
    </w:p>
    <w:p>
      <w:pPr>
        <w:pStyle w:val="Heading2"/>
        <w:spacing w:lineRule="auto"/>
      </w:pPr>
      <w:r>
        <w:rPr>
          <w:sz w:val="28"/>
        </w:rPr>
        <w:t xml:space="preserve">Project Overview</w:t>
      </w:r>
    </w:p>
    <w:p>
      <w:p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spacing w:lineRule="auto"/>
      </w:pPr>
      <w:r>
        <w:rPr>
          <w:b/>
        </w:rPr>
        <w:t xml:space="preserve">Project Manager:</w:t>
      </w:r>
      <w:r>
        <w:rPr/>
        <w:t xml:space="preserve"> {projectManager}</w:t>
      </w:r>
    </w:p>
    <w:p>
      <w:pPr>
        <w:spacing w:lineRule="auto"/>
      </w:pPr>
      <w:r>
        <w:rPr>
          <w:b/>
        </w:rPr>
        <w:t xml:space="preserve">Start Date:</w:t>
      </w:r>
      <w:r>
        <w:rPr/>
        <w:t xml:space="preserve"> {projectStartDate}</w:t>
      </w:r>
    </w:p>
    <w:p>
      <w:pPr>
        <w:spacing w:lineRule="auto"/>
      </w:pPr>
      <w:r>
        <w:rPr>
          <w:b/>
        </w:rPr>
        <w:t xml:space="preserve">End Date:</w:t>
      </w:r>
      <w:r>
        <w:rPr/>
        <w:t xml:space="preserve"> {projectEndDate}</w:t>
      </w:r>
    </w:p>
    <w:p>
      <w:pPr>
        <w:spacing w:lineRule="auto"/>
      </w:pPr>
      <w:r>
        <w:rPr>
          <w:b/>
        </w:rPr>
        <w:t xml:space="preserve">Description:</w:t>
      </w:r>
      <w:r>
        <w:rPr>
          <w:i/>
        </w:rPr>
        <w:t xml:space="preserve">{projectDescription}</w:t>
      </w:r>
    </w:p>
    <w:p>
      <w:pPr>
        <w:pStyle w:val="Heading2"/>
        <w:spacing w:lineRule="auto"/>
      </w:pPr>
      <w:r>
        <w:rPr>
          <w:sz w:val="28"/>
        </w:rPr>
        <w:t xml:space="preserve">Milestones</w:t>
      </w:r>
    </w:p>
    <w:p>
      <w:pPr>
        <w:spacing w:lineRule="auto"/>
      </w:pPr>
      <w:r>
        <w:rPr/>
        <w:t xml:space="preserve">{#milestones}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</w:t>
      </w:r>
      <w:r>
        <w:rPr/>
        <w:t xml:space="preserve"> — </w:t>
      </w:r>
      <w:r>
        <w:rPr>
          <w:u w:val="single"/>
        </w:rPr>
        <w:t xml:space="preserve">{date}</w:t>
      </w:r>
      <w:r>
        <w:rPr/>
        <w:t xml:space="preserve">: </w:t>
      </w:r>
      <w:r>
        <w:rPr>
          <w:i/>
        </w:rPr>
        <w:t xml:space="preserve">{description}</w:t>
      </w:r>
    </w:p>
    <w:p>
      <w:pPr>
        <w:spacing w:lineRule="auto"/>
      </w:pPr>
      <w:r>
        <w:rPr/>
        <w:t xml:space="preserve">{/milestones}</w:t>
      </w:r>
    </w:p>
    <w:p>
      <w:pPr>
        <w:pStyle w:val="Heading2"/>
        <w:spacing w:lineRule="auto"/>
      </w:pPr>
      <w:r>
        <w:rPr>
          <w:sz w:val="28"/>
        </w:rPr>
        <w:t xml:space="preserve">Task Schedule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Task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Assigned To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Start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End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{#tasks}{taskName}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{assignedTo}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{startDate}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{endDate}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{status}{/tasks}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{#hasRisks}</w:t>
      </w:r>
    </w:p>
    <w:p>
      <w:pPr>
        <w:pStyle w:val="Heading2"/>
        <w:spacing w:lineRule="auto"/>
      </w:pPr>
      <w:r>
        <w:rPr>
          <w:sz w:val="28"/>
        </w:rPr>
        <w:t xml:space="preserve">Potential Risks</w:t>
      </w:r>
    </w:p>
    <w:p>
      <w:pPr>
        <w:numPr>
          <w:ilvl w:val="0"/>
          <w:numId w:val="2"/>
        </w:numPr>
        <w:spacing w:lineRule="auto"/>
      </w:pPr>
      <w:r>
        <w:rPr/>
        <w:t xml:space="preserve">{risks}</w:t>
      </w:r>
    </w:p>
    <w:p>
      <w:pPr>
        <w:spacing w:lineRule="auto"/>
      </w:pPr>
      <w:r>
        <w:rPr/>
        <w:t xml:space="preserve">{/hasRisks}</w:t>
      </w:r>
    </w:p>
    <w:p>
      <w:pPr>
        <w:spacing w:lineRule="auto"/>
      </w:pPr>
      <w:r>
        <w:rPr/>
        <w:t xml:space="preserve">{^hasRisks}</w:t>
      </w:r>
    </w:p>
    <w:p>
      <w:pPr>
        <w:spacing w:lineRule="auto"/>
      </w:pPr>
      <w:r>
        <w:rPr/>
        <w:t xml:space="preserve">No major risks have been identified at this stage.</w:t>
      </w:r>
    </w:p>
    <w:p>
      <w:pPr>
        <w:spacing w:lineRule="auto"/>
      </w:pPr>
      <w:r>
        <w:rPr/>
        <w:t xml:space="preserve">{/hasRisks}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