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Work Breakdown Structure (WBS)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hierarchical breakdown of the project into manageable sections, tasks, and sub-tasks. It supports better planning, resource allocation, tracking, and delegation throughout the project lifecycle.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{projectDescription}</w:t>
      </w:r>
    </w:p>
    <w:p>
      <w:pPr>
        <w:pStyle w:val="Heading2"/>
        <w:spacing w:lineRule="auto"/>
      </w:pPr>
      <w:r>
        <w:rPr>
          <w:sz w:val="28"/>
        </w:rPr>
        <w:t xml:space="preserve">Work Breakdown Structure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WBS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Estimated Duration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{#wbsItems}{wbsId}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{taskStartDate}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{taskEndDate}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{estimatedDuration}{/wbsItems}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Milestones</w:t>
      </w:r>
    </w:p>
    <w:p>
      <w:pPr>
        <w:spacing w:lineRule="auto"/>
      </w:pPr>
      <w:r>
        <w:rPr/>
        <w:t xml:space="preserve">{#milestones}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{milestoneName}:</w:t>
      </w:r>
      <w:r>
        <w:rPr/>
        <w:t xml:space="preserve"> {milestoneDate} - </w:t>
      </w:r>
      <w:r>
        <w:rPr>
          <w:i/>
        </w:rPr>
        <w:t xml:space="preserve">{milestoneDescription}</w:t>
      </w:r>
    </w:p>
    <w:p>
      <w:pPr>
        <w:spacing w:lineRule="auto"/>
      </w:pPr>
      <w:r>
        <w:rPr/>
        <w:t xml:space="preserve">{/milestones}</w:t>
      </w:r>
    </w:p>
    <w:p>
      <w:pPr>
        <w:pStyle w:val="Heading2"/>
        <w:spacing w:lineRule="auto"/>
      </w:pPr>
      <w:r>
        <w:rPr>
          <w:sz w:val="28"/>
        </w:rPr>
        <w:t xml:space="preserve">Assumptions</w:t>
      </w:r>
    </w:p>
    <w:p>
      <w:pPr>
        <w:spacing w:lineRule="auto"/>
      </w:pPr>
      <w:r>
        <w:rPr/>
        <w:t xml:space="preserve">{#assumptions}</w:t>
      </w:r>
    </w:p>
    <w:p>
      <w:pPr>
        <w:numPr>
          <w:ilvl w:val="0"/>
          <w:numId w:val="2"/>
        </w:numPr>
        <w:spacing w:lineRule="auto"/>
      </w:pPr>
      <w:r>
        <w:rPr/>
        <w:t xml:space="preserve">{assumption}</w:t>
      </w:r>
    </w:p>
    <w:p>
      <w:pPr>
        <w:spacing w:lineRule="auto"/>
      </w:pPr>
      <w:r>
        <w:rPr/>
        <w:t xml:space="preserve">{/assumptions}</w:t>
      </w:r>
    </w:p>
    <w:p>
      <w:pPr>
        <w:pStyle w:val="Heading2"/>
        <w:spacing w:lineRule="auto"/>
      </w:pPr>
      <w:r>
        <w:rPr>
          <w:sz w:val="28"/>
        </w:rPr>
        <w:t xml:space="preserve">Constraints</w:t>
      </w:r>
    </w:p>
    <w:p>
      <w:pPr>
        <w:spacing w:lineRule="auto"/>
      </w:pPr>
      <w:r>
        <w:rPr/>
        <w:t xml:space="preserve">{#constraints}</w:t>
      </w:r>
    </w:p>
    <w:p>
      <w:pPr>
        <w:numPr>
          <w:ilvl w:val="0"/>
          <w:numId w:val="3"/>
        </w:numPr>
        <w:spacing w:lineRule="auto"/>
      </w:pPr>
      <w:r>
        <w:rPr/>
        <w:t xml:space="preserve">{constraint}</w:t>
      </w:r>
    </w:p>
    <w:p>
      <w:pPr>
        <w:spacing w:lineRule="auto"/>
      </w:pPr>
      <w:r>
        <w:rPr/>
        <w:t xml:space="preserve">{/constraints}</w:t>
      </w:r>
    </w:p>
    <w:p>
      <w:pPr>
        <w:pStyle w:val="Heading2"/>
        <w:spacing w:lineRule="auto"/>
      </w:pPr>
      <w:r>
        <w:rPr>
          <w:sz w:val="28"/>
        </w:rPr>
        <w:t xml:space="preserve">Responsible Team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{email}{/team}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