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Listing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Real Estate Listing Agreement outlines the terms and conditions under which a property owner engages a licensed real estate agent to list and market a property for sale.</w:t>
      </w:r>
    </w:p>
    <w:p>
      <w:pPr>
        <w:pStyle w:val="Heading2"/>
        <w:spacing w:lineRule="auto"/>
      </w:pPr>
      <w:r>
        <w:rPr>
          <w:sz w:val="28"/>
        </w:rPr>
        <w:t xml:space="preserve">Parties to the Agreement</w:t>
      </w:r>
    </w:p>
    <w:p>
      <w:pPr>
        <w:spacing w:lineRule="auto"/>
      </w:pPr>
      <w:r>
        <w:rPr/>
        <w:t xml:space="preserve">This Agreement is made and entered into on </w:t>
      </w:r>
      <w:r>
        <w:rPr>
          <w:b/>
        </w:rPr>
        <w:t xml:space="preserve">{agreementDate}</w:t>
      </w:r>
      <w:r>
        <w:rPr/>
        <w:t xml:space="preserve"> by and between:</w:t>
      </w:r>
    </w:p>
    <w:p>
      <w:pPr>
        <w:spacing w:lineRule="auto"/>
      </w:pPr>
      <w:r>
        <w:rPr>
          <w:b/>
        </w:rPr>
        <w:t xml:space="preserve">Property Owner:</w:t>
      </w:r>
      <w:r>
        <w:rPr/>
        <w:t xml:space="preserve"> {ownerFullName}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{ownerAddress}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{ownerPhone}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{ownerEmail}</w:t>
      </w:r>
    </w:p>
    <w:p>
      <w:pPr>
        <w:spacing w:lineRule="auto"/>
      </w:pPr>
      <w:r>
        <w:rPr>
          <w:b/>
        </w:rPr>
        <w:t xml:space="preserve">Real Estate Agent:</w:t>
      </w:r>
      <w:r>
        <w:rPr/>
        <w:t xml:space="preserve"> {agentFullName}</w:t>
      </w:r>
      <w:r>
        <w:rPr/>
        <w:br w:type="textWrapping"/>
      </w:r>
      <w:r>
        <w:rPr>
          <w:b/>
        </w:rPr>
        <w:t xml:space="preserve">Agency Name:</w:t>
      </w:r>
      <w:r>
        <w:rPr/>
        <w:t xml:space="preserve"> {agencyName}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{agentPhone}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{agentEmail}</w:t>
      </w:r>
      <w:r>
        <w:rPr/>
        <w:br w:type="textWrapping"/>
      </w:r>
      <w:r>
        <w:rPr>
          <w:b/>
        </w:rPr>
        <w:t xml:space="preserve">License Number:</w:t>
      </w:r>
      <w:r>
        <w:rPr/>
        <w:t xml:space="preserve"> {agentLicenseNumber}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  <w:r>
        <w:rPr/>
        <w:br w:type="textWrapping"/>
      </w:r>
      <w:r>
        <w:rPr>
          <w:b/>
        </w:rPr>
        <w:t xml:space="preserve">Legal Description:</w:t>
      </w:r>
      <w:r>
        <w:rPr/>
        <w:t xml:space="preserve"> {propertyLegalDescription}</w:t>
      </w:r>
      <w:r>
        <w:rPr/>
        <w:br w:type="textWrapping"/>
      </w:r>
      <w:r>
        <w:rPr>
          <w:b/>
        </w:rPr>
        <w:t xml:space="preserve">Parcel Number:</w:t>
      </w:r>
      <w:r>
        <w:rPr/>
        <w:t xml:space="preserve"> {parcelNumber}</w:t>
      </w:r>
    </w:p>
    <w:p>
      <w:pPr>
        <w:pStyle w:val="Heading2"/>
        <w:spacing w:lineRule="auto"/>
      </w:pPr>
      <w:r>
        <w:rPr>
          <w:sz w:val="28"/>
        </w:rPr>
        <w:t xml:space="preserve">Listing Terms</w:t>
      </w:r>
    </w:p>
    <w:p>
      <w:pPr>
        <w:spacing w:lineRule="auto"/>
      </w:pPr>
      <w:r>
        <w:rPr>
          <w:b/>
        </w:rPr>
        <w:t xml:space="preserve">Listing Start Date:</w:t>
      </w:r>
      <w:r>
        <w:rPr/>
        <w:t xml:space="preserve"> {listingStartDate}</w:t>
      </w:r>
      <w:r>
        <w:rPr/>
        <w:br w:type="textWrapping"/>
      </w:r>
      <w:r>
        <w:rPr>
          <w:b/>
        </w:rPr>
        <w:t xml:space="preserve">Listing End Date:</w:t>
      </w:r>
      <w:r>
        <w:rPr/>
        <w:t xml:space="preserve"> {listingEndDate}</w:t>
      </w:r>
      <w:r>
        <w:rPr/>
        <w:br w:type="textWrapping"/>
      </w:r>
      <w:r>
        <w:rPr>
          <w:b/>
        </w:rPr>
        <w:t xml:space="preserve">Listing Price:</w:t>
      </w:r>
      <w:r>
        <w:rPr/>
        <w:t xml:space="preserve"> ${listingPrice}</w:t>
      </w:r>
      <w:r>
        <w:rPr/>
        <w:br w:type="textWrapping"/>
      </w:r>
      <w:r>
        <w:rPr>
          <w:b/>
        </w:rPr>
        <w:t xml:space="preserve">Commission Rate:</w:t>
      </w:r>
      <w:r>
        <w:rPr/>
        <w:t xml:space="preserve"> {commissionRate}%</w:t>
      </w:r>
    </w:p>
    <w:p>
      <w:pPr>
        <w:pStyle w:val="Heading2"/>
        <w:spacing w:lineRule="auto"/>
      </w:pPr>
      <w:r>
        <w:rPr>
          <w:sz w:val="28"/>
        </w:rPr>
        <w:t xml:space="preserve">Agent's Responsibilities</w:t>
      </w:r>
    </w:p>
    <w:p>
      <w:pPr>
        <w:spacing w:lineRule="auto"/>
      </w:pPr>
      <w:r>
        <w:rPr/>
        <w:t xml:space="preserve">The Agent agrees to:</w:t>
      </w:r>
    </w:p>
    <w:p>
      <w:pPr>
        <w:spacing w:lineRule="auto"/>
      </w:pPr>
      <w:r>
        <w:rPr/>
        <w:t xml:space="preserve">{#agentResponsibilities}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{/agentResponsibilities}</w:t>
      </w:r>
    </w:p>
    <w:p>
      <w:pPr>
        <w:pStyle w:val="Heading2"/>
        <w:spacing w:lineRule="auto"/>
      </w:pPr>
      <w:r>
        <w:rPr>
          <w:sz w:val="28"/>
        </w:rPr>
        <w:t xml:space="preserve">Owner's Responsibilities</w:t>
      </w:r>
    </w:p>
    <w:p>
      <w:pPr>
        <w:spacing w:lineRule="auto"/>
      </w:pPr>
      <w:r>
        <w:rPr/>
        <w:t xml:space="preserve">The Owner agrees to:</w:t>
      </w:r>
    </w:p>
    <w:p>
      <w:pPr>
        <w:spacing w:lineRule="auto"/>
      </w:pPr>
      <w:r>
        <w:rPr/>
        <w:t xml:space="preserve">{#ownerResponsibilities}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{/ownerResponsibilities}</w:t>
      </w:r>
    </w:p>
    <w:p>
      <w:pPr>
        <w:pStyle w:val="Heading2"/>
        <w:spacing w:lineRule="auto"/>
      </w:pPr>
      <w:r>
        <w:rPr>
          <w:sz w:val="28"/>
        </w:rPr>
        <w:t xml:space="preserve">Marketing and Advertising</w:t>
      </w:r>
    </w:p>
    <w:p>
      <w:pPr>
        <w:spacing w:lineRule="auto"/>
      </w:pPr>
      <w:r>
        <w:rPr/>
        <w:t xml:space="preserve">The Agent will develop and execute a marketing plan that may include the following activities:</w:t>
      </w:r>
    </w:p>
    <w:p>
      <w:pPr>
        <w:spacing w:lineRule="auto"/>
      </w:pPr>
      <w:r>
        <w:rPr/>
        <w:t xml:space="preserve">{#marketingActivities}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{/marketingActivities}</w:t>
      </w:r>
    </w:p>
    <w:p>
      <w:pPr>
        <w:pStyle w:val="Heading2"/>
        <w:spacing w:lineRule="auto"/>
      </w:pPr>
      <w:r>
        <w:rPr>
          <w:sz w:val="28"/>
        </w:rPr>
        <w:t xml:space="preserve">Property Access</w:t>
      </w:r>
    </w:p>
    <w:p>
      <w:pPr>
        <w:spacing w:lineRule="auto"/>
      </w:pPr>
      <w:r>
        <w:rPr/>
        <w:t xml:space="preserve">The Agent is authorized to access the property for the purpose of showing it to potential buyers and conducting necessary marketing activities during the listing period.</w:t>
      </w:r>
    </w:p>
    <w:p>
      <w:pPr>
        <w:spacing w:lineRule="auto"/>
      </w:pPr>
      <w:r>
        <w:rPr/>
        <w:t xml:space="preserve">{#allowLockbox}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The Owner authorizes the use of a lockbox for secure access to the property by authorized agents.</w:t>
      </w:r>
    </w:p>
    <w:p>
      <w:pPr>
        <w:spacing w:lineRule="auto"/>
      </w:pPr>
      <w:r>
        <w:rPr/>
        <w:t xml:space="preserve">{/allowLockbox}</w:t>
      </w:r>
    </w:p>
    <w:p>
      <w:pPr>
        <w:spacing w:lineRule="auto"/>
      </w:pPr>
      <w:r>
        <w:rPr/>
        <w:t xml:space="preserve">{^allowLockbox}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The Owner does not authorize the use of a lockbox on the property.</w:t>
      </w:r>
    </w:p>
    <w:p>
      <w:pPr>
        <w:spacing w:lineRule="auto"/>
      </w:pPr>
      <w:r>
        <w:rPr/>
        <w:t xml:space="preserve">{/allowLockbox}</w:t>
      </w:r>
    </w:p>
    <w:p>
      <w:pPr>
        <w:pStyle w:val="Heading2"/>
        <w:spacing w:lineRule="auto"/>
      </w:pPr>
      <w:r>
        <w:rPr>
          <w:sz w:val="28"/>
        </w:rPr>
        <w:t xml:space="preserve">Dispute Resolution</w:t>
      </w:r>
    </w:p>
    <w:p>
      <w:pPr>
        <w:spacing w:lineRule="auto"/>
      </w:pPr>
      <w:r>
        <w:rPr/>
        <w:t xml:space="preserve">In the event of a dispute arising under this Agreement, the parties agree to resolve the matter through {disputeResolutionMethod}, prior to any court proceedings.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{signDate}{/signatures}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Terms</w:t>
      </w:r>
    </w:p>
    <w:p>
      <w:pPr>
        <w:spacing w:lineRule="auto"/>
      </w:pPr>
      <w:r>
        <w:rPr/>
        <w:t xml:space="preserve">{additionalTerms}</w:t>
      </w:r>
    </w:p>
    <w:p>
      <w:pPr>
        <w:spacing w:lineRule="auto"/>
      </w:pPr>
      <w:r>
        <w:rPr>
          <w:i/>
        </w:rPr>
        <w:t xml:space="preserve">This Agreement represents the entire understanding between the Property Owner and the Real Estate Agent and supersedes all prior discussions or agreements regarding the subject property.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