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Utility Transfer Checklist</w:t>
      </w:r>
    </w:p>
    <w:p>
      <w:pPr>
        <w:spacing w:lineRule="auto"/>
      </w:pPr>
      <w:r>
        <w:rPr>
          <w:i/>
        </w:rPr>
        <w:t xml:space="preserve">This checklist is designed to assist landlords, tenants, or property managers with the organized transition of utility services during a change of tenancy or ownership. Use this document to avoid service disruption, billing issues, and to ensure all parties are informed of their responsibilities.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Unit/Apartment Number:</w:t>
      </w:r>
      <w:r>
        <w:rPr/>
        <w:t xml:space="preserve"> {unitNumber}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Transition Date:</w:t>
      </w:r>
      <w:r>
        <w:rPr/>
        <w:t xml:space="preserve"> {transitionDate}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Outgoing Party Name:</w:t>
      </w:r>
      <w:r>
        <w:rPr/>
        <w:t xml:space="preserve"> {outgoingName}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Incoming Party Name:</w:t>
      </w:r>
      <w:r>
        <w:rPr/>
        <w:t xml:space="preserve"> {incomingName}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Utility Providers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Service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Account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to Transfer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{#utilities}{service}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{provider}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{accountNumber}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{transferDate}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{status}{/utilities}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{#specialInstructions}</w:t>
      </w:r>
    </w:p>
    <w:p>
      <w:pPr>
        <w:numPr>
          <w:ilvl w:val="0"/>
          <w:numId w:val="2"/>
        </w:numPr>
        <w:spacing w:lineRule="auto"/>
      </w:pPr>
      <w:r>
        <w:rPr/>
        <w:t xml:space="preserve">{instruction}</w:t>
      </w:r>
    </w:p>
    <w:p>
      <w:pPr>
        <w:spacing w:lineRule="auto"/>
      </w:pPr>
      <w:r>
        <w:rPr/>
        <w:t xml:space="preserve">{/specialInstructions}</w:t>
      </w:r>
    </w:p>
    <w:p>
      <w:pPr>
        <w:pStyle w:val="Heading2"/>
        <w:spacing w:lineRule="auto"/>
      </w:pPr>
      <w:r>
        <w:rPr>
          <w:sz w:val="28"/>
        </w:rPr>
        <w:t xml:space="preserve">Final Readings &amp; Documentation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Utility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Final Reading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Photo Taken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{#finalReadings}{utility}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{reading}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{photoTaken}{/finalReadings}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Confirmation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Outgoing Party Signature:</w:t>
      </w:r>
      <w:r>
        <w:rPr/>
        <w:t xml:space="preserve"> ________________________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{outgoingSignatureDate}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Incoming Party Signature:</w:t>
      </w:r>
      <w:r>
        <w:rPr/>
        <w:t xml:space="preserve"> ________________________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Date:</w:t>
      </w:r>
      <w:r>
        <w:rPr/>
        <w:t xml:space="preserve"> {incomingSignatureDate}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