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Weekly Stock Replenishment Plan</w:t>
      </w:r>
    </w:p>
    <w:p>
      <w:pPr>
        <w:spacing w:lineRule="auto"/>
      </w:pPr>
      <w:r>
        <w:rPr>
          <w:b/>
        </w:rPr>
        <w:t xml:space="preserve">Purpose:</w:t>
      </w:r>
      <w:r>
        <w:rPr/>
        <w:t xml:space="preserve"> This document outlines the weekly plan for restocking products based on the previous week's sales performance and current inventory levels. It is essential for maintaining optimal stock levels and ensuring product availability across all locations.</w:t>
      </w:r>
    </w:p>
    <w:p>
      <w:pPr>
        <w:pStyle w:val="Heading2"/>
        <w:spacing w:lineRule="auto"/>
      </w:pPr>
      <w:r>
        <w:rPr>
          <w:sz w:val="28"/>
        </w:rPr>
        <w:t xml:space="preserve">Store Information</w:t>
      </w:r>
    </w:p>
    <w:p>
      <w:pPr>
        <w:spacing w:lineRule="auto"/>
      </w:pPr>
      <w:r>
        <w:rPr>
          <w:b/>
        </w:rPr>
        <w:t xml:space="preserve">Store Name:</w:t>
      </w:r>
      <w:r>
        <w:rPr/>
        <w:t xml:space="preserve"> {storeName}</w:t>
      </w:r>
    </w:p>
    <w:p>
      <w:pPr>
        <w:spacing w:lineRule="auto"/>
      </w:pPr>
      <w:r>
        <w:rPr>
          <w:b/>
        </w:rPr>
        <w:t xml:space="preserve">Prepared By:</w:t>
      </w:r>
      <w:r>
        <w:rPr/>
        <w:t xml:space="preserve"> {preparedBy}</w:t>
      </w:r>
    </w:p>
    <w:p>
      <w:pPr>
        <w:spacing w:lineRule="auto"/>
      </w:pPr>
      <w:r>
        <w:rPr>
          <w:b/>
        </w:rPr>
        <w:t xml:space="preserve">Date:</w:t>
      </w:r>
      <w:r>
        <w:rPr/>
        <w:t xml:space="preserve"> {date}</w:t>
      </w:r>
    </w:p>
    <w:p>
      <w:pPr>
        <w:pStyle w:val="Heading2"/>
        <w:spacing w:lineRule="auto"/>
      </w:pPr>
      <w:r>
        <w:rPr>
          <w:sz w:val="28"/>
        </w:rPr>
        <w:t xml:space="preserve">Executive Summary</w:t>
      </w:r>
    </w:p>
    <w:p>
      <w:pPr>
        <w:spacing w:lineRule="auto"/>
      </w:pPr>
      <w:r>
        <w:rPr/>
        <w:t xml:space="preserve">The following plan provides an overview of the necessary stock replenishment actions for the week starting </w:t>
      </w:r>
      <w:r>
        <w:rPr>
          <w:b/>
        </w:rPr>
        <w:t xml:space="preserve">{weekStartDate}</w:t>
      </w:r>
      <w:r>
        <w:rPr/>
        <w:t xml:space="preserve"> and ending </w:t>
      </w:r>
      <w:r>
        <w:rPr>
          <w:b/>
        </w:rPr>
        <w:t xml:space="preserve">{weekEndDate}</w:t>
      </w:r>
      <w:r>
        <w:rPr/>
        <w:t xml:space="preserve">. This plan is based on the sales data from the previous week and current stock levels. Key metrics and restocking priorities are highlighted below.</w:t>
      </w:r>
    </w:p>
    <w:p>
      <w:pPr>
        <w:pStyle w:val="Heading2"/>
        <w:spacing w:lineRule="auto"/>
      </w:pPr>
      <w:r>
        <w:rPr>
          <w:sz w:val="28"/>
        </w:rPr>
        <w:t xml:space="preserve">Key Highlights</w:t>
      </w:r>
    </w:p>
    <w:p>
      <w:pPr>
        <w:spacing w:lineRule="auto"/>
      </w:pPr>
      <w:r>
        <w:rPr/>
        <w:t xml:space="preserve">{#keyHighlights}</w:t>
      </w:r>
    </w:p>
    <w:p>
      <w:pPr>
        <w:numPr>
          <w:ilvl w:val="0"/>
          <w:numId w:val="1"/>
        </w:numPr>
        <w:spacing w:lineRule="auto"/>
      </w:pPr>
      <w:r>
        <w:rPr>
          <w:b/>
        </w:rPr>
        <w:t xml:space="preserve">{title}:</w:t>
      </w:r>
      <w:r>
        <w:rPr/>
        <w:t xml:space="preserve"> {description}</w:t>
      </w:r>
    </w:p>
    <w:p>
      <w:pPr>
        <w:spacing w:lineRule="auto"/>
      </w:pPr>
      <w:r>
        <w:rPr/>
        <w:t xml:space="preserve">{/keyHighlights}</w:t>
      </w:r>
    </w:p>
    <w:p>
      <w:pPr>
        <w:pStyle w:val="Heading2"/>
        <w:spacing w:lineRule="auto"/>
      </w:pPr>
      <w:r>
        <w:rPr>
          <w:sz w:val="28"/>
        </w:rPr>
        <w:t xml:space="preserve">Restocking Summary by Category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Units Sold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Inventory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Recommended Restock Qty</w:t>
            </w:r>
          </w:p>
        </w:tc>
      </w:tr>
      <w:tr>
        <w:trPr/>
        <w:tc>
          <w:tcPr>
            <w:tcBorders>
              <w:top w:val="single" w:sz="none" w:space="0" w:color="BFBFBF"/>
              <w:left w:val="single" w:sz="none" w:space="0" w:color="BFBFBF"/>
              <w:right w:val="single" w:sz="8" w:space="0" w:color="BFBFBF"/>
            </w:tcBorders>
          </w:tcPr>
          <w:p>
            <w:pPr>
              <w:spacing w:lineRule="auto"/>
            </w:pPr>
            <w:r>
              <w:rPr/>
              <w:t xml:space="preserve">{#categorySummary}{categoryName}</w:t>
            </w:r>
          </w:p>
        </w:tc>
        <w:tc>
          <w:tcPr>
            <w:tcBorders>
              <w:top w:val="single" w:sz="none" w:space="0" w:color="BFBFBF"/>
              <w:left w:val="single" w:sz="none" w:space="0" w:color="BFBFBF"/>
              <w:right w:val="single" w:sz="8" w:space="0" w:color="BFBFBF"/>
            </w:tcBorders>
          </w:tcPr>
          <w:p>
            <w:pPr>
              <w:spacing w:lineRule="auto"/>
            </w:pPr>
            <w:r>
              <w:rPr/>
              <w:t xml:space="preserve">{unitsSold}</w:t>
            </w:r>
          </w:p>
        </w:tc>
        <w:tc>
          <w:tcPr>
            <w:tcBorders>
              <w:top w:val="single" w:sz="none" w:space="0" w:color="BFBFBF"/>
              <w:left w:val="single" w:sz="none" w:space="0" w:color="BFBFBF"/>
              <w:right w:val="single" w:sz="8" w:space="0" w:color="BFBFBF"/>
            </w:tcBorders>
          </w:tcPr>
          <w:p>
            <w:pPr>
              <w:spacing w:lineRule="auto"/>
            </w:pPr>
            <w:r>
              <w:rPr/>
              <w:t xml:space="preserve">{inventoryLevel}</w:t>
            </w:r>
          </w:p>
        </w:tc>
        <w:tc>
          <w:tcPr>
            <w:tcBorders>
              <w:top w:val="single" w:sz="none" w:space="0" w:color="BFBFBF"/>
              <w:left w:val="single" w:sz="none" w:space="0" w:color="BFBFBF"/>
            </w:tcBorders>
          </w:tcPr>
          <w:p>
            <w:pPr>
              <w:spacing w:lineRule="auto"/>
            </w:pPr>
            <w:r>
              <w:rPr/>
              <w:t xml:space="preserve">{recommendedRestock}{/categorySummary}</w:t>
            </w:r>
          </w:p>
        </w:tc>
      </w:tr>
    </w:tbl>
    <w:p>
      <w:pPr>
        <w:spacing w:lineRule="auto"/>
      </w:pPr>
      <w:r>
        <w:rPr/>
      </w:r>
    </w:p>
    <w:p>
      <w:pPr>
        <w:pStyle w:val="Heading2"/>
        <w:spacing w:lineRule="auto"/>
      </w:pPr>
      <w:r>
        <w:rPr>
          <w:sz w:val="28"/>
        </w:rPr>
        <w:t xml:space="preserve">Detailed Restocking Plan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SKU</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Weekly Sales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Stock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Restock 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Priority</w:t>
            </w:r>
          </w:p>
        </w:tc>
      </w:tr>
      <w:tr>
        <w:trPr/>
        <w:tc>
          <w:tcPr>
            <w:tcBorders>
              <w:top w:val="single" w:sz="none" w:space="0" w:color="BFBFBF"/>
              <w:left w:val="single" w:sz="none" w:space="0" w:color="BFBFBF"/>
              <w:right w:val="single" w:sz="8" w:space="0" w:color="BFBFBF"/>
            </w:tcBorders>
          </w:tcPr>
          <w:p>
            <w:pPr>
              <w:spacing w:lineRule="auto"/>
            </w:pPr>
            <w:r>
              <w:rPr/>
              <w:t xml:space="preserve">{#products}{productName}</w:t>
            </w:r>
          </w:p>
        </w:tc>
        <w:tc>
          <w:tcPr>
            <w:tcBorders>
              <w:top w:val="single" w:sz="none" w:space="0" w:color="BFBFBF"/>
              <w:left w:val="single" w:sz="none" w:space="0" w:color="BFBFBF"/>
              <w:right w:val="single" w:sz="8" w:space="0" w:color="BFBFBF"/>
            </w:tcBorders>
          </w:tcPr>
          <w:p>
            <w:pPr>
              <w:spacing w:lineRule="auto"/>
            </w:pPr>
            <w:r>
              <w:rPr/>
              <w:t xml:space="preserve">{sku}</w:t>
            </w:r>
          </w:p>
        </w:tc>
        <w:tc>
          <w:tcPr>
            <w:tcBorders>
              <w:top w:val="single" w:sz="none" w:space="0" w:color="BFBFBF"/>
              <w:left w:val="single" w:sz="none" w:space="0" w:color="BFBFBF"/>
              <w:right w:val="single" w:sz="8" w:space="0" w:color="BFBFBF"/>
            </w:tcBorders>
          </w:tcPr>
          <w:p>
            <w:pPr>
              <w:spacing w:lineRule="auto"/>
            </w:pPr>
            <w:r>
              <w:rPr/>
              <w:t xml:space="preserve">{weeklySales}</w:t>
            </w:r>
          </w:p>
        </w:tc>
        <w:tc>
          <w:tcPr>
            <w:tcBorders>
              <w:top w:val="single" w:sz="none" w:space="0" w:color="BFBFBF"/>
              <w:left w:val="single" w:sz="none" w:space="0" w:color="BFBFBF"/>
              <w:right w:val="single" w:sz="8" w:space="0" w:color="BFBFBF"/>
            </w:tcBorders>
          </w:tcPr>
          <w:p>
            <w:pPr>
              <w:spacing w:lineRule="auto"/>
            </w:pPr>
            <w:r>
              <w:rPr/>
              <w:t xml:space="preserve">{currentStock}</w:t>
            </w:r>
          </w:p>
        </w:tc>
        <w:tc>
          <w:tcPr>
            <w:tcBorders>
              <w:top w:val="single" w:sz="none" w:space="0" w:color="BFBFBF"/>
              <w:left w:val="single" w:sz="none" w:space="0" w:color="BFBFBF"/>
              <w:right w:val="single" w:sz="8" w:space="0" w:color="BFBFBF"/>
            </w:tcBorders>
          </w:tcPr>
          <w:p>
            <w:pPr>
              <w:spacing w:lineRule="auto"/>
            </w:pPr>
            <w:r>
              <w:rPr/>
              <w:t xml:space="preserve">{restockQty}</w:t>
            </w:r>
          </w:p>
        </w:tc>
        <w:tc>
          <w:tcPr>
            <w:tcBorders>
              <w:top w:val="single" w:sz="none" w:space="0" w:color="BFBFBF"/>
              <w:left w:val="single" w:sz="none" w:space="0" w:color="BFBFBF"/>
            </w:tcBorders>
          </w:tcPr>
          <w:p>
            <w:pPr>
              <w:spacing w:lineRule="auto"/>
            </w:pPr>
            <w:r>
              <w:rPr/>
              <w:t xml:space="preserve">{priority}{/products}</w:t>
            </w:r>
          </w:p>
        </w:tc>
      </w:tr>
    </w:tbl>
    <w:p>
      <w:pPr>
        <w:spacing w:lineRule="auto"/>
      </w:pPr>
      <w:r>
        <w:rPr/>
      </w:r>
    </w:p>
    <w:p>
      <w:pPr>
        <w:pStyle w:val="Heading2"/>
        <w:spacing w:lineRule="auto"/>
      </w:pPr>
      <w:r>
        <w:rPr>
          <w:sz w:val="28"/>
        </w:rPr>
        <w:t xml:space="preserve">Special Notes</w:t>
      </w:r>
    </w:p>
    <w:p>
      <w:pPr>
        <w:spacing w:lineRule="auto"/>
      </w:pPr>
      <w:r>
        <w:rPr/>
        <w:t xml:space="preserve">{#notesAvailable}</w:t>
      </w:r>
    </w:p>
    <w:p>
      <w:pPr>
        <w:spacing w:lineRule="auto"/>
      </w:pPr>
      <w:r>
        <w:rPr>
          <w:i/>
        </w:rPr>
        <w:t xml:space="preserve">{notes}</w:t>
      </w:r>
    </w:p>
    <w:p>
      <w:pPr>
        <w:spacing w:lineRule="auto"/>
      </w:pPr>
      <w:r>
        <w:rPr/>
        <w:t xml:space="preserve">{/notesAvailable}</w:t>
      </w:r>
    </w:p>
    <w:p>
      <w:pPr>
        <w:spacing w:lineRule="auto"/>
      </w:pPr>
      <w:r>
        <w:rPr/>
        <w:t xml:space="preserve">{^notesAvailable}</w:t>
      </w:r>
    </w:p>
    <w:p>
      <w:pPr>
        <w:spacing w:lineRule="auto"/>
      </w:pPr>
      <w:r>
        <w:rPr>
          <w:i/>
        </w:rPr>
        <w:t xml:space="preserve">No additional notes for this week's plan.</w:t>
      </w:r>
    </w:p>
    <w:p>
      <w:pPr>
        <w:spacing w:lineRule="auto"/>
      </w:pPr>
      <w:r>
        <w:rPr/>
        <w:t xml:space="preserve">{/notesAvailable}</w:t>
      </w:r>
    </w:p>
    <w:p>
      <w:pPr>
        <w:pStyle w:val="Heading2"/>
        <w:spacing w:lineRule="auto"/>
      </w:pPr>
      <w:r>
        <w:rPr>
          <w:sz w:val="28"/>
        </w:rPr>
        <w:t xml:space="preserve">Next Steps</w:t>
      </w:r>
    </w:p>
    <w:p>
      <w:pPr>
        <w:numPr>
          <w:ilvl w:val="0"/>
          <w:numId w:val="2"/>
        </w:numPr>
        <w:spacing w:lineRule="auto"/>
      </w:pPr>
      <w:r>
        <w:rPr/>
        <w:t xml:space="preserve">Review and approve the restocking quantities with supply chain manager.</w:t>
      </w:r>
    </w:p>
    <w:p>
      <w:pPr>
        <w:numPr>
          <w:ilvl w:val="0"/>
          <w:numId w:val="2"/>
        </w:numPr>
        <w:spacing w:lineRule="auto"/>
      </w:pPr>
      <w:r>
        <w:rPr/>
        <w:t xml:space="preserve">Place purchasing orders for high-priority products by </w:t>
      </w:r>
      <w:r>
        <w:rPr>
          <w:u w:val="single"/>
        </w:rPr>
        <w:t xml:space="preserve">{orderDeadline}</w:t>
      </w:r>
      <w:r>
        <w:rPr/>
        <w:t xml:space="preserve">.</w:t>
      </w:r>
    </w:p>
    <w:p>
      <w:pPr>
        <w:numPr>
          <w:ilvl w:val="0"/>
          <w:numId w:val="2"/>
        </w:numPr>
        <w:spacing w:lineRule="auto"/>
      </w:pPr>
      <w:r>
        <w:rPr/>
        <w:t xml:space="preserve">Confirm expected delivery dates and update inventory system.</w:t>
      </w:r>
    </w:p>
    <w:p>
      <w:pPr>
        <w:pStyle w:val="Heading2"/>
        <w:spacing w:lineRule="auto"/>
      </w:pPr>
      <w:r>
        <w:rPr>
          <w:sz w:val="28"/>
        </w:rPr>
        <w:t xml:space="preserve">Approval</w:t>
      </w:r>
    </w:p>
    <w:p>
      <w:pPr>
        <w:spacing w:lineRule="auto"/>
      </w:pPr>
      <w:r>
        <w:rPr>
          <w:b/>
        </w:rPr>
        <w:t xml:space="preserve">Manager Name:</w:t>
      </w:r>
      <w:r>
        <w:rPr/>
        <w:t xml:space="preserve"> {managerName}</w:t>
      </w:r>
    </w:p>
    <w:p>
      <w:pPr>
        <w:spacing w:lineRule="auto"/>
      </w:pPr>
      <w:r>
        <w:rPr>
          <w:b/>
        </w:rPr>
        <w:t xml:space="preserve">Approval Date:</w:t>
      </w:r>
      <w:r>
        <w:rPr/>
        <w:t xml:space="preserve"> {approvalDate}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