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Marketing Budget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comprehensive overview of projected marketing expenses, helping teams plan and track spending across campaigns and channels. Use it to allocate budget across departments, campaigns, and ad spends throughout a fiscal period.</w:t>
      </w:r>
    </w:p>
    <w:p>
      <w:pPr>
        <w:pStyle w:val="Heading2"/>
        <w:spacing w:lineRule="auto"/>
      </w:pPr>
      <w:r>
        <w:rPr>
          <w:sz w:val="28"/>
        </w:rPr>
        <w:t xml:space="preserve">General Information</w:t>
      </w:r>
    </w:p>
    <w:p>
      <w:pPr>
        <w:spacing w:lineRule="auto"/>
      </w:pPr>
      <w:r>
        <w:rPr>
          <w:b/>
        </w:rPr>
        <w:t xml:space="preserve">Prepared By:</w:t>
      </w:r>
      <w:r>
        <w:rPr>
          <w:u w:val="single"/>
        </w:rPr>
        <w:t xml:space="preserve">{preparedBy}</w:t>
      </w:r>
    </w:p>
    <w:p>
      <w:pPr>
        <w:spacing w:lineRule="auto"/>
      </w:pPr>
      <w:r>
        <w:rPr>
          <w:b/>
        </w:rPr>
        <w:t xml:space="preserve">Department:</w:t>
      </w:r>
      <w:r>
        <w:rPr>
          <w:u w:val="single"/>
        </w:rPr>
        <w:t xml:space="preserve">{department}</w:t>
      </w:r>
    </w:p>
    <w:p>
      <w:pPr>
        <w:spacing w:lineRule="auto"/>
      </w:pPr>
      <w:r>
        <w:rPr>
          <w:b/>
        </w:rPr>
        <w:t xml:space="preserve">Reporting Period:</w:t>
      </w:r>
      <w:r>
        <w:rPr>
          <w:u w:val="single"/>
        </w:rPr>
        <w:t xml:space="preserve">{reportingPeriod}</w:t>
      </w:r>
    </w:p>
    <w:p>
      <w:pPr>
        <w:spacing w:lineRule="auto"/>
      </w:pPr>
      <w:r>
        <w:rPr>
          <w:b/>
        </w:rPr>
        <w:t xml:space="preserve">Total Budget:</w:t>
      </w:r>
      <w:r>
        <w:rPr>
          <w:u w:val="single"/>
        </w:rPr>
        <w:t xml:space="preserve">{totalBudget} {currency}</w:t>
      </w:r>
    </w:p>
    <w:p>
      <w:pPr>
        <w:pStyle w:val="Heading2"/>
        <w:spacing w:lineRule="auto"/>
      </w:pPr>
      <w:r>
        <w:rPr>
          <w:sz w:val="28"/>
        </w:rPr>
        <w:t xml:space="preserve">Budget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Allocated Budget ({currency})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Actual Spend ({currency})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Variance ({currency})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{#categories}{categoryName}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{allocatedBudget}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{actualSpend}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{variance}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{notes}{/categories}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Top Campaigns</w:t>
      </w:r>
    </w:p>
    <w:p>
      <w:pPr>
        <w:spacing w:lineRule="auto"/>
      </w:pPr>
      <w:r>
        <w:rPr/>
        <w:t xml:space="preserve">{#topCampaigns}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{campaignName}</w:t>
      </w:r>
      <w:r>
        <w:rPr/>
        <w:t xml:space="preserve"> – Budget: </w:t>
      </w:r>
      <w:r>
        <w:rPr>
          <w:i/>
        </w:rPr>
        <w:t xml:space="preserve">{campaignBudget} {currency}</w:t>
      </w:r>
      <w:r>
        <w:rPr/>
        <w:t xml:space="preserve">, Status: </w:t>
      </w:r>
      <w:r>
        <w:rPr>
          <w:u w:val="single"/>
        </w:rPr>
        <w:t xml:space="preserve">{campaignStatus}</w:t>
      </w:r>
    </w:p>
    <w:p>
      <w:pPr>
        <w:spacing w:lineRule="auto"/>
      </w:pPr>
      <w:r>
        <w:rPr/>
        <w:t xml:space="preserve">{/topCampaigns}</w:t>
      </w:r>
    </w:p>
    <w:p>
      <w:pPr>
        <w:pStyle w:val="Heading2"/>
        <w:spacing w:lineRule="auto"/>
      </w:pPr>
      <w:r>
        <w:rPr>
          <w:sz w:val="28"/>
        </w:rPr>
        <w:t xml:space="preserve">Digital Ad Spend</w:t>
      </w:r>
    </w:p>
    <w:p>
      <w:pPr>
        <w:spacing w:lineRule="auto"/>
      </w:pPr>
      <w:r>
        <w:rPr>
          <w:b/>
        </w:rPr>
        <w:t xml:space="preserve">Total Digital Ad Budget:</w:t>
      </w:r>
      <w:r>
        <w:rPr>
          <w:u w:val="single"/>
        </w:rPr>
        <w:t xml:space="preserve">{digitalAdTotal} {currency}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Channel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Forecasted Spend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Actual Spend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CTR (%)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Conversion Rate (%)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{#digitalAds}{channel}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{forecasted}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{actual}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{ctr}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{conversionRate}{/digitalAds}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Print &amp; Offline Media Spend</w:t>
      </w:r>
    </w:p>
    <w:p>
      <w:pPr>
        <w:spacing w:lineRule="auto"/>
      </w:pPr>
      <w:r>
        <w:rPr/>
        <w:t xml:space="preserve">{#hasOfflineSpend}</w:t>
      </w:r>
    </w:p>
    <w:p>
      <w:pPr>
        <w:spacing w:lineRule="auto"/>
      </w:pPr>
      <w:r>
        <w:rPr>
          <w:b/>
        </w:rPr>
        <w:t xml:space="preserve">Total Offline Spend:</w:t>
      </w:r>
      <w:r>
        <w:rPr>
          <w:u w:val="single"/>
        </w:rPr>
        <w:t xml:space="preserve">{offlineTotal} {currency}</w:t>
      </w:r>
    </w:p>
    <w:p>
      <w:pPr>
        <w:spacing w:lineRule="auto"/>
      </w:pPr>
      <w:r>
        <w:rPr/>
        <w:t xml:space="preserve">{#offlineChannels}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{mediaChannel}:</w:t>
      </w:r>
      <w:r>
        <w:rPr/>
        <w:t xml:space="preserve"> Spend – {spend} {currency}, Impact Note – </w:t>
      </w:r>
      <w:r>
        <w:rPr>
          <w:i/>
        </w:rPr>
        <w:t xml:space="preserve">{note}</w:t>
      </w:r>
    </w:p>
    <w:p>
      <w:pPr>
        <w:spacing w:lineRule="auto"/>
      </w:pPr>
      <w:r>
        <w:rPr/>
        <w:t xml:space="preserve">{/offlineChannels}</w:t>
      </w:r>
    </w:p>
    <w:p>
      <w:pPr>
        <w:spacing w:lineRule="auto"/>
      </w:pPr>
      <w:r>
        <w:rPr/>
        <w:t xml:space="preserve">{/hasOfflineSpend}</w:t>
      </w:r>
    </w:p>
    <w:p>
      <w:pPr>
        <w:spacing w:lineRule="auto"/>
      </w:pPr>
      <w:r>
        <w:rPr/>
        <w:t xml:space="preserve">{^hasOfflineSpend}</w:t>
      </w:r>
    </w:p>
    <w:p>
      <w:pPr>
        <w:spacing w:lineRule="auto"/>
      </w:pPr>
      <w:r>
        <w:rPr/>
        <w:t xml:space="preserve">No offline media spend is forecasted for this period.</w:t>
      </w:r>
    </w:p>
    <w:p>
      <w:pPr>
        <w:spacing w:lineRule="auto"/>
      </w:pPr>
      <w:r>
        <w:rPr/>
        <w:t xml:space="preserve">{/hasOfflineSpend}</w:t>
      </w:r>
    </w:p>
    <w:p>
      <w:pPr>
        <w:pStyle w:val="Heading2"/>
        <w:spacing w:lineRule="auto"/>
      </w:pPr>
      <w:r>
        <w:rPr>
          <w:sz w:val="28"/>
        </w:rPr>
        <w:t xml:space="preserve">Upcoming Planned Initiatives</w:t>
      </w:r>
    </w:p>
    <w:p>
      <w:pPr>
        <w:spacing w:lineRule="auto"/>
      </w:pPr>
      <w:r>
        <w:rPr/>
        <w:t xml:space="preserve">{#plannedInitiatives}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{initiativeName}</w:t>
      </w:r>
      <w:r>
        <w:rPr/>
        <w:t xml:space="preserve"> – Lead: {initiativeLead}, Target Launch: {launchDate}</w:t>
      </w:r>
    </w:p>
    <w:p>
      <w:pPr>
        <w:spacing w:lineRule="auto"/>
      </w:pPr>
      <w:r>
        <w:rPr/>
        <w:t xml:space="preserve">{/plannedInitiatives}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>
          <w:i/>
        </w:rPr>
        <w:t xml:space="preserve">{additionalNotes}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