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Marketing Plan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outlines the strategic marketing initiatives for {companyName} to achieve business objectives over the specified time period. It includes key goals, target audiences, strategies, channels, budgets, and metrics for success.</w:t>
      </w:r>
    </w:p>
    <w:p>
      <w:pPr>
        <w:pStyle w:val="Heading2"/>
        <w:spacing w:lineRule="auto"/>
      </w:pPr>
      <w:r>
        <w:rPr>
          <w:sz w:val="28"/>
        </w:rPr>
        <w:t xml:space="preserve">1. Executive Summary</w:t>
      </w:r>
    </w:p>
    <w:p>
      <w:pPr>
        <w:spacing w:lineRule="auto"/>
      </w:pPr>
      <w:r>
        <w:rPr>
          <w:b/>
        </w:rPr>
        <w:t xml:space="preserve">Company:</w:t>
      </w:r>
      <w:r>
        <w:rPr/>
        <w:t xml:space="preserve"> {companyName}</w:t>
      </w:r>
    </w:p>
    <w:p>
      <w:pPr>
        <w:spacing w:lineRule="auto"/>
      </w:pPr>
      <w:r>
        <w:rPr>
          <w:b/>
        </w:rPr>
        <w:t xml:space="preserve">Plan Period:</w:t>
      </w:r>
      <w:r>
        <w:rPr/>
        <w:t xml:space="preserve"> {startDate} to {endDate}</w:t>
      </w:r>
    </w:p>
    <w:p>
      <w:pPr>
        <w:spacing w:lineRule="auto"/>
      </w:pPr>
      <w:r>
        <w:rPr>
          <w:b/>
        </w:rPr>
        <w:t xml:space="preserve">Marketing Objective:</w:t>
      </w:r>
      <w:r>
        <w:rPr/>
        <w:t xml:space="preserve"> {marketingObjective}</w:t>
      </w:r>
    </w:p>
    <w:p>
      <w:pPr>
        <w:pStyle w:val="Heading2"/>
        <w:spacing w:lineRule="auto"/>
      </w:pPr>
      <w:r>
        <w:rPr>
          <w:sz w:val="28"/>
        </w:rPr>
        <w:t xml:space="preserve">2. Target Market</w:t>
      </w:r>
    </w:p>
    <w:p>
      <w:pPr>
        <w:spacing w:lineRule="auto"/>
      </w:pPr>
      <w:r>
        <w:rPr>
          <w:b/>
        </w:rPr>
        <w:t xml:space="preserve">Primary Audience:</w:t>
      </w:r>
      <w:r>
        <w:rPr/>
        <w:t xml:space="preserve"> {primaryAudience}</w:t>
      </w:r>
    </w:p>
    <w:p>
      <w:pPr>
        <w:spacing w:lineRule="auto"/>
      </w:pPr>
      <w:r>
        <w:rPr>
          <w:b/>
        </w:rPr>
        <w:t xml:space="preserve">Secondary Audience:</w:t>
      </w:r>
      <w:r>
        <w:rPr/>
        <w:t xml:space="preserve"> {secondaryAudience}</w:t>
      </w:r>
    </w:p>
    <w:p>
      <w:pPr>
        <w:spacing w:lineRule="auto"/>
      </w:pPr>
      <w:r>
        <w:rPr>
          <w:b/>
        </w:rPr>
        <w:t xml:space="preserve">Target Regions/Segments:</w:t>
      </w:r>
      <w:r>
        <w:rPr/>
        <w:t xml:space="preserve"> {targetRegions}</w:t>
      </w:r>
    </w:p>
    <w:p>
      <w:pPr>
        <w:pStyle w:val="Heading2"/>
        <w:spacing w:lineRule="auto"/>
      </w:pPr>
      <w:r>
        <w:rPr>
          <w:sz w:val="28"/>
        </w:rPr>
        <w:t xml:space="preserve">3. SWOT Analysis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Strengths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Weaknesses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Opportunities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Threats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{strengths}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{weaknesses}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{opportunities}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{threats}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4. Marketing Goals</w:t>
      </w:r>
    </w:p>
    <w:p>
      <w:pPr>
        <w:spacing w:lineRule="auto"/>
      </w:pPr>
      <w:r>
        <w:rPr/>
        <w:t xml:space="preserve">{#goals}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{goal}:</w:t>
      </w:r>
      <w:r>
        <w:rPr/>
        <w:t xml:space="preserve"> {goalDescription}</w:t>
      </w:r>
    </w:p>
    <w:p>
      <w:pPr>
        <w:spacing w:lineRule="auto"/>
      </w:pPr>
      <w:r>
        <w:rPr/>
        <w:t xml:space="preserve">{/goals}</w:t>
      </w:r>
    </w:p>
    <w:p>
      <w:pPr>
        <w:pStyle w:val="Heading2"/>
        <w:spacing w:lineRule="auto"/>
      </w:pPr>
      <w:r>
        <w:rPr>
          <w:sz w:val="28"/>
        </w:rPr>
        <w:t xml:space="preserve">5. Key Strategies</w:t>
      </w:r>
    </w:p>
    <w:p>
      <w:pPr>
        <w:spacing w:lineRule="auto"/>
      </w:pPr>
      <w:r>
        <w:rPr/>
        <w:t xml:space="preserve">{#strategies}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{strategyTitle}:</w:t>
      </w:r>
      <w:r>
        <w:rPr/>
        <w:t xml:space="preserve"> {strategyDetail}</w:t>
      </w:r>
    </w:p>
    <w:p>
      <w:pPr>
        <w:spacing w:lineRule="auto"/>
      </w:pPr>
      <w:r>
        <w:rPr/>
        <w:t xml:space="preserve">{/strategies}</w:t>
      </w:r>
    </w:p>
    <w:p>
      <w:pPr>
        <w:pStyle w:val="Heading2"/>
        <w:spacing w:lineRule="auto"/>
      </w:pPr>
      <w:r>
        <w:rPr>
          <w:sz w:val="28"/>
        </w:rPr>
        <w:t xml:space="preserve">6. Marketing Channels</w:t>
      </w:r>
    </w:p>
    <w:p>
      <w:pPr>
        <w:spacing w:lineRule="auto"/>
      </w:pPr>
      <w:r>
        <w:rPr>
          <w:b/>
        </w:rPr>
        <w:t xml:space="preserve">Primary Channels:</w:t>
      </w:r>
    </w:p>
    <w:p>
      <w:pPr>
        <w:spacing w:lineRule="auto"/>
      </w:pPr>
      <w:r>
        <w:rPr/>
        <w:t xml:space="preserve">{#primaryChannels}</w:t>
      </w:r>
    </w:p>
    <w:p>
      <w:pPr>
        <w:numPr>
          <w:ilvl w:val="0"/>
          <w:numId w:val="3"/>
        </w:numPr>
        <w:spacing w:lineRule="auto"/>
      </w:pPr>
      <w:r>
        <w:rPr/>
        <w:t xml:space="preserve">{channel}</w:t>
      </w:r>
    </w:p>
    <w:p>
      <w:pPr>
        <w:spacing w:lineRule="auto"/>
      </w:pPr>
      <w:r>
        <w:rPr/>
        <w:t xml:space="preserve">{/primaryChannels}</w:t>
      </w:r>
    </w:p>
    <w:p>
      <w:pPr>
        <w:spacing w:lineRule="auto"/>
      </w:pPr>
      <w:r>
        <w:rPr>
          <w:b/>
        </w:rPr>
        <w:t xml:space="preserve">Secondary Channels:</w:t>
      </w:r>
    </w:p>
    <w:p>
      <w:pPr>
        <w:spacing w:lineRule="auto"/>
      </w:pPr>
      <w:r>
        <w:rPr/>
        <w:t xml:space="preserve">{#secondaryChannels}</w:t>
      </w:r>
    </w:p>
    <w:p>
      <w:pPr>
        <w:numPr>
          <w:ilvl w:val="0"/>
          <w:numId w:val="4"/>
        </w:numPr>
        <w:spacing w:lineRule="auto"/>
      </w:pPr>
      <w:r>
        <w:rPr/>
        <w:t xml:space="preserve">{channel}</w:t>
      </w:r>
    </w:p>
    <w:p>
      <w:pPr>
        <w:spacing w:lineRule="auto"/>
      </w:pPr>
      <w:r>
        <w:rPr/>
        <w:t xml:space="preserve">{/secondaryChannels}</w:t>
      </w:r>
    </w:p>
    <w:p>
      <w:pPr>
        <w:pStyle w:val="Heading2"/>
        <w:spacing w:lineRule="auto"/>
      </w:pPr>
      <w:r>
        <w:rPr>
          <w:sz w:val="28"/>
        </w:rPr>
        <w:t xml:space="preserve">7. Marketing Budget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Category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Allocated Amount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Timeline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{#budgetItems}{category}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{amount}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{timeline}{/budgetItems}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8. Key Performance Indicators (KPIs)</w:t>
      </w:r>
    </w:p>
    <w:p>
      <w:pPr>
        <w:spacing w:lineRule="auto"/>
      </w:pPr>
      <w:r>
        <w:rPr/>
        <w:t xml:space="preserve">{#kpis}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{metric}:</w:t>
      </w:r>
      <w:r>
        <w:rPr/>
        <w:t xml:space="preserve"> {definition}</w:t>
      </w:r>
    </w:p>
    <w:p>
      <w:pPr>
        <w:spacing w:lineRule="auto"/>
      </w:pPr>
      <w:r>
        <w:rPr/>
        <w:t xml:space="preserve">{/kpis}</w:t>
      </w:r>
    </w:p>
    <w:p>
      <w:pPr>
        <w:pStyle w:val="Heading2"/>
        <w:spacing w:lineRule="auto"/>
      </w:pPr>
      <w:r>
        <w:rPr>
          <w:sz w:val="28"/>
        </w:rPr>
        <w:t xml:space="preserve">9. Timeline &amp; Milestones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Milestone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Responsible Party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{#milestones}{milestone}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{responsibleParty}{/milestones}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10. Team Roles &amp; Responsibilities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Responsibilities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{#team}{name}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{responsibilities}{/team}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11. Risks and Mitigation</w:t>
      </w:r>
    </w:p>
    <w:p>
      <w:pPr>
        <w:spacing w:lineRule="auto"/>
      </w:pPr>
      <w:r>
        <w:rPr/>
        <w:t xml:space="preserve">{#risks}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{risk}:</w:t>
      </w:r>
      <w:r>
        <w:rPr/>
        <w:t xml:space="preserve"> {mitigationPlan}</w:t>
      </w:r>
    </w:p>
    <w:p>
      <w:pPr>
        <w:spacing w:lineRule="auto"/>
      </w:pPr>
      <w:r>
        <w:rPr/>
        <w:t xml:space="preserve">{/risks}</w:t>
      </w:r>
    </w:p>
    <w:p>
      <w:pPr>
        <w:pStyle w:val="Heading2"/>
        <w:spacing w:lineRule="auto"/>
      </w:pPr>
      <w:r>
        <w:rPr>
          <w:sz w:val="28"/>
        </w:rPr>
        <w:t xml:space="preserve">12. Approval</w:t>
      </w:r>
    </w:p>
    <w:p>
      <w:p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{preparationDate}</w:t>
      </w:r>
    </w:p>
    <w:p>
      <w:pPr>
        <w:spacing w:lineRule="auto"/>
      </w:pPr>
      <w:r>
        <w:rPr>
          <w:b/>
        </w:rPr>
        <w:t xml:space="preserve">Approved By:</w:t>
      </w:r>
      <w:r>
        <w:rPr/>
        <w:t xml:space="preserve"> {approvedBy}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{approvalDate}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